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066BE9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D2B88">
        <w:rPr>
          <w:rFonts w:ascii="Times New Roman" w:hAnsi="Times New Roman"/>
          <w:sz w:val="28"/>
          <w:szCs w:val="28"/>
        </w:rPr>
        <w:t>16 июня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                             № </w:t>
      </w:r>
      <w:r w:rsidR="002D2B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2D2B88">
        <w:rPr>
          <w:rFonts w:ascii="Times New Roman" w:hAnsi="Times New Roman"/>
          <w:sz w:val="28"/>
          <w:szCs w:val="28"/>
        </w:rPr>
        <w:t>34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2D2B88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3246" w:type="dxa"/>
        <w:tblLook w:val="04A0"/>
      </w:tblPr>
      <w:tblGrid>
        <w:gridCol w:w="3928"/>
        <w:gridCol w:w="5394"/>
        <w:gridCol w:w="249"/>
        <w:gridCol w:w="3675"/>
      </w:tblGrid>
      <w:tr w:rsidR="00C678CC" w:rsidTr="002D2B88">
        <w:tc>
          <w:tcPr>
            <w:tcW w:w="9322" w:type="dxa"/>
            <w:gridSpan w:val="2"/>
            <w:shd w:val="clear" w:color="auto" w:fill="auto"/>
          </w:tcPr>
          <w:p w:rsidR="002D2B88" w:rsidRDefault="002D2B88" w:rsidP="002D2B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количестве переносных ящиков для голосования для участковых избирательных комиссий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Новосильского</w:t>
            </w:r>
            <w:r w:rsidRPr="002D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при проведении общероссийского голосования по вопросу</w:t>
            </w:r>
            <w:proofErr w:type="gramEnd"/>
            <w:r w:rsidRPr="002D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одобрения изменений в Конституцию Российской Федерации </w:t>
            </w:r>
          </w:p>
          <w:p w:rsidR="002D2B88" w:rsidRPr="002D2B88" w:rsidRDefault="002D2B88" w:rsidP="002D2B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2B88" w:rsidRPr="002D2B88" w:rsidRDefault="002D2B88" w:rsidP="002D2B88">
            <w:pPr>
              <w:pStyle w:val="6"/>
              <w:spacing w:line="288" w:lineRule="auto"/>
              <w:rPr>
                <w:b w:val="0"/>
              </w:rPr>
            </w:pPr>
            <w:proofErr w:type="gramStart"/>
            <w:r w:rsidRPr="002D2B88">
              <w:rPr>
                <w:b w:val="0"/>
              </w:rPr>
              <w:t>В соответствии с Законом Российской Федерации о поправке к Конституции Российской Федерации от 14 марта 2020 года № 1-ФКЗ «О совершенствовании регулирования отдельных вопросов организации и функционирования публичной власти», пунктом 6.6 Порядка общероссийского голосования по вопросу одобрения изменений в 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постановления от 2</w:t>
            </w:r>
            <w:proofErr w:type="gramEnd"/>
            <w:r w:rsidRPr="002D2B88">
              <w:rPr>
                <w:b w:val="0"/>
              </w:rPr>
              <w:t xml:space="preserve"> июня 2020 года № 250/1840-7), территориальная избирательная комиссия </w:t>
            </w:r>
            <w:r>
              <w:rPr>
                <w:b w:val="0"/>
              </w:rPr>
              <w:t>Новосильского</w:t>
            </w:r>
            <w:r w:rsidRPr="002D2B88">
              <w:rPr>
                <w:b w:val="0"/>
              </w:rPr>
              <w:t xml:space="preserve"> района РЕШИЛА: </w:t>
            </w:r>
          </w:p>
          <w:p w:rsidR="002D2B88" w:rsidRPr="002D2B88" w:rsidRDefault="002D2B88" w:rsidP="002D2B88">
            <w:pPr>
              <w:pStyle w:val="6"/>
              <w:spacing w:line="288" w:lineRule="auto"/>
              <w:rPr>
                <w:b w:val="0"/>
              </w:rPr>
            </w:pPr>
            <w:r w:rsidRPr="002D2B88">
              <w:rPr>
                <w:b w:val="0"/>
              </w:rPr>
              <w:t xml:space="preserve">1.  Определить количество переносных ящиков </w:t>
            </w:r>
            <w:proofErr w:type="gramStart"/>
            <w:r w:rsidRPr="002D2B88">
              <w:rPr>
                <w:b w:val="0"/>
              </w:rPr>
              <w:t xml:space="preserve">для голосования для участковых избирательных комиссий </w:t>
            </w:r>
            <w:r>
              <w:rPr>
                <w:b w:val="0"/>
              </w:rPr>
              <w:t>Новосильского</w:t>
            </w:r>
            <w:r w:rsidRPr="002D2B88">
              <w:rPr>
                <w:b w:val="0"/>
              </w:rPr>
              <w:t xml:space="preserve"> района при проведении общероссийского голосования по вопросу одобрения изменений в Конституцию</w:t>
            </w:r>
            <w:proofErr w:type="gramEnd"/>
            <w:r w:rsidRPr="002D2B88">
              <w:rPr>
                <w:b w:val="0"/>
              </w:rPr>
              <w:t xml:space="preserve"> Российской Федерации согласно приложению.</w:t>
            </w:r>
          </w:p>
          <w:p w:rsidR="002D2B88" w:rsidRPr="002D2B88" w:rsidRDefault="002D2B88" w:rsidP="002D2B88">
            <w:pPr>
              <w:pStyle w:val="6"/>
              <w:spacing w:line="288" w:lineRule="auto"/>
              <w:rPr>
                <w:b w:val="0"/>
              </w:rPr>
            </w:pPr>
            <w:r w:rsidRPr="002D2B88">
              <w:rPr>
                <w:b w:val="0"/>
              </w:rPr>
              <w:t>2.  </w:t>
            </w:r>
            <w:proofErr w:type="gramStart"/>
            <w:r w:rsidRPr="002D2B88">
              <w:rPr>
                <w:b w:val="0"/>
              </w:rPr>
              <w:t>Контроль за</w:t>
            </w:r>
            <w:proofErr w:type="gramEnd"/>
            <w:r w:rsidRPr="002D2B88">
              <w:rPr>
                <w:b w:val="0"/>
              </w:rPr>
              <w:t xml:space="preserve"> исполнением настоящего решения возложить на </w:t>
            </w:r>
            <w:r>
              <w:rPr>
                <w:b w:val="0"/>
              </w:rPr>
              <w:t>секретаря территориальной избирательной комиссии Новосильского района Салькову М.М</w:t>
            </w:r>
            <w:r w:rsidRPr="002D2B88">
              <w:rPr>
                <w:b w:val="0"/>
              </w:rPr>
              <w:t>.</w:t>
            </w:r>
          </w:p>
          <w:p w:rsidR="002D2B88" w:rsidRPr="002D2B88" w:rsidRDefault="002D2B88" w:rsidP="002D2B88">
            <w:pPr>
              <w:pStyle w:val="6"/>
              <w:spacing w:line="288" w:lineRule="auto"/>
              <w:rPr>
                <w:b w:val="0"/>
              </w:rPr>
            </w:pPr>
            <w:r w:rsidRPr="002D2B88">
              <w:rPr>
                <w:b w:val="0"/>
              </w:rPr>
              <w:t>3.  </w:t>
            </w:r>
            <w:proofErr w:type="gramStart"/>
            <w:r w:rsidRPr="002D2B88">
              <w:rPr>
                <w:b w:val="0"/>
              </w:rPr>
              <w:t>Разместить</w:t>
            </w:r>
            <w:proofErr w:type="gramEnd"/>
            <w:r w:rsidRPr="002D2B88">
              <w:rPr>
                <w:b w:val="0"/>
              </w:rPr>
              <w:t xml:space="preserve"> настоящее решение на сайте территориальной </w:t>
            </w:r>
            <w:r w:rsidRPr="002D2B88">
              <w:rPr>
                <w:b w:val="0"/>
              </w:rPr>
              <w:lastRenderedPageBreak/>
              <w:t xml:space="preserve">избирательной комиссии </w:t>
            </w:r>
            <w:r>
              <w:rPr>
                <w:b w:val="0"/>
              </w:rPr>
              <w:t>Новосильского</w:t>
            </w:r>
            <w:r w:rsidRPr="002D2B88">
              <w:rPr>
                <w:b w:val="0"/>
              </w:rPr>
              <w:t xml:space="preserve"> района в информационно-телекоммуникационной сети «Интернет».</w:t>
            </w:r>
          </w:p>
          <w:p w:rsidR="00C678CC" w:rsidRPr="00066BE9" w:rsidRDefault="00C678CC" w:rsidP="0006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:rsidR="00C678CC" w:rsidRDefault="00C678CC" w:rsidP="0006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78CC" w:rsidTr="002D2B88">
        <w:trPr>
          <w:gridAfter w:val="1"/>
          <w:wAfter w:w="3675" w:type="dxa"/>
        </w:trPr>
        <w:tc>
          <w:tcPr>
            <w:tcW w:w="3928" w:type="dxa"/>
            <w:shd w:val="clear" w:color="auto" w:fill="auto"/>
          </w:tcPr>
          <w:p w:rsidR="00C678CC" w:rsidRDefault="00C678CC" w:rsidP="00066BE9">
            <w:pPr>
              <w:tabs>
                <w:tab w:val="righ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3" w:type="dxa"/>
            <w:gridSpan w:val="2"/>
            <w:shd w:val="clear" w:color="auto" w:fill="auto"/>
          </w:tcPr>
          <w:p w:rsidR="00C678CC" w:rsidRDefault="00C678CC" w:rsidP="00066BE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C678CC" w:rsidRDefault="00C678CC" w:rsidP="00066BE9">
      <w:pPr>
        <w:tabs>
          <w:tab w:val="right" w:pos="0"/>
        </w:tabs>
        <w:spacing w:after="0"/>
        <w:rPr>
          <w:sz w:val="4"/>
          <w:szCs w:val="4"/>
        </w:rPr>
      </w:pPr>
    </w:p>
    <w:p w:rsidR="00066BE9" w:rsidRPr="00AA4EA8" w:rsidRDefault="00066BE9" w:rsidP="0006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BE9" w:rsidRPr="00AA4EA8" w:rsidRDefault="00066BE9" w:rsidP="0006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066BE9" w:rsidRDefault="00066BE9" w:rsidP="0006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3560CB" w:rsidRPr="003560CB" w:rsidRDefault="003560CB" w:rsidP="00066BE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66BE9" w:rsidRDefault="00066BE9" w:rsidP="00066BE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066BE9" w:rsidRDefault="00066BE9" w:rsidP="0006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066BE9" w:rsidRPr="00066BE9" w:rsidRDefault="00066BE9" w:rsidP="00066BE9">
      <w:pPr>
        <w:spacing w:after="0"/>
        <w:ind w:firstLine="851"/>
        <w:jc w:val="center"/>
        <w:rPr>
          <w:rFonts w:ascii="Times New Roman CYR" w:hAnsi="Times New Roman CYR"/>
          <w:b/>
          <w:sz w:val="4"/>
          <w:szCs w:val="4"/>
        </w:rPr>
      </w:pPr>
    </w:p>
    <w:p w:rsidR="00066BE9" w:rsidRDefault="00066BE9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26107D">
      <w:pPr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Новосильского района</w:t>
      </w:r>
    </w:p>
    <w:p w:rsidR="0026107D" w:rsidRP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июня 2020 года №7/3</w:t>
      </w:r>
      <w:r w:rsidR="00042D57">
        <w:rPr>
          <w:rFonts w:ascii="Times New Roman" w:hAnsi="Times New Roman" w:cs="Times New Roman"/>
        </w:rPr>
        <w:t>4</w:t>
      </w:r>
    </w:p>
    <w:p w:rsidR="0026107D" w:rsidRPr="00CC459A" w:rsidRDefault="0026107D" w:rsidP="0026107D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107D" w:rsidRPr="00CC459A" w:rsidRDefault="0026107D" w:rsidP="009E091D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59A">
        <w:rPr>
          <w:rFonts w:ascii="Times New Roman" w:hAnsi="Times New Roman" w:cs="Times New Roman"/>
          <w:b/>
          <w:sz w:val="28"/>
          <w:szCs w:val="28"/>
        </w:rPr>
        <w:t xml:space="preserve">Количество переносных ящиков </w:t>
      </w:r>
      <w:proofErr w:type="gramStart"/>
      <w:r w:rsidRPr="00CC459A">
        <w:rPr>
          <w:rFonts w:ascii="Times New Roman" w:hAnsi="Times New Roman" w:cs="Times New Roman"/>
          <w:b/>
          <w:sz w:val="28"/>
          <w:szCs w:val="28"/>
        </w:rPr>
        <w:t>для голосования для участковых избирательных комиссий Новосильского района при проведении общероссийского голосования по вопросу одобрения изменений в Конституцию</w:t>
      </w:r>
      <w:proofErr w:type="gramEnd"/>
      <w:r w:rsidRPr="00CC459A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26107D" w:rsidRPr="00CC459A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414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6956"/>
        <w:gridCol w:w="1420"/>
      </w:tblGrid>
      <w:tr w:rsidR="00CC459A" w:rsidRPr="00CC459A" w:rsidTr="00CC459A">
        <w:trPr>
          <w:tblHeader/>
          <w:jc w:val="center"/>
        </w:trPr>
        <w:tc>
          <w:tcPr>
            <w:tcW w:w="1038" w:type="dxa"/>
            <w:vAlign w:val="center"/>
          </w:tcPr>
          <w:p w:rsidR="00CC459A" w:rsidRPr="00CC459A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59A">
              <w:rPr>
                <w:rFonts w:ascii="Times New Roman" w:hAnsi="Times New Roman" w:cs="Times New Roman"/>
                <w:b/>
                <w:bCs/>
              </w:rPr>
              <w:t>Номер УИК</w:t>
            </w:r>
          </w:p>
        </w:tc>
        <w:tc>
          <w:tcPr>
            <w:tcW w:w="6956" w:type="dxa"/>
            <w:vAlign w:val="center"/>
          </w:tcPr>
          <w:p w:rsidR="00CC459A" w:rsidRPr="00CC459A" w:rsidRDefault="00CC459A" w:rsidP="00CC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59A">
              <w:rPr>
                <w:rFonts w:ascii="Times New Roman" w:hAnsi="Times New Roman" w:cs="Times New Roman"/>
                <w:b/>
                <w:bCs/>
              </w:rPr>
              <w:t xml:space="preserve">Описание границ </w:t>
            </w:r>
            <w:r>
              <w:rPr>
                <w:rFonts w:ascii="Times New Roman" w:hAnsi="Times New Roman" w:cs="Times New Roman"/>
                <w:b/>
                <w:bCs/>
              </w:rPr>
              <w:t>участка голосования</w:t>
            </w:r>
          </w:p>
        </w:tc>
        <w:tc>
          <w:tcPr>
            <w:tcW w:w="1420" w:type="dxa"/>
            <w:vAlign w:val="center"/>
          </w:tcPr>
          <w:p w:rsidR="00CC459A" w:rsidRPr="00CC459A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59A">
              <w:rPr>
                <w:rFonts w:ascii="Times New Roman" w:hAnsi="Times New Roman" w:cs="Times New Roman"/>
                <w:b/>
                <w:bCs/>
              </w:rPr>
              <w:t>Количество переносных ящиков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№531</w:t>
            </w:r>
          </w:p>
        </w:tc>
        <w:tc>
          <w:tcPr>
            <w:tcW w:w="6956" w:type="dxa"/>
          </w:tcPr>
          <w:p w:rsidR="00CC459A" w:rsidRPr="0026107D" w:rsidRDefault="00CC459A" w:rsidP="0026107D">
            <w:pPr>
              <w:pStyle w:val="a5"/>
              <w:keepNext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Новосиль улицы: </w:t>
            </w:r>
            <w:proofErr w:type="gram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Сорочий Мост, Урицкого, Садовая, Берёзовая, Ленина, Советская, Октябрьская, Пионерская, Свободы, Коммунаров, Генерала К.И.Петрова, Луначарского, Мира, Володарского, Карла Маркса д.1-77, 2-72, Пролетарская, Чкалова, Соколова, Панюшкина, Плодопитомник, Лесничество, Лесная, Казначеева, А.С.Пушкина</w:t>
            </w:r>
            <w:proofErr w:type="gramEnd"/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№532</w:t>
            </w:r>
          </w:p>
        </w:tc>
        <w:tc>
          <w:tcPr>
            <w:tcW w:w="6956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Новосиль улицы: 348 Стрелковой дивизии, Карла Маркса д.74-88, 79-85, пер. Розы Люксембург</w:t>
            </w:r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№533</w:t>
            </w:r>
          </w:p>
        </w:tc>
        <w:tc>
          <w:tcPr>
            <w:tcW w:w="6956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сёла: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Вяжи-Заверх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Измайлово, </w:t>
            </w:r>
            <w:proofErr w:type="spellStart"/>
            <w:proofErr w:type="gram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Вяжи-Заречье</w:t>
            </w:r>
            <w:proofErr w:type="spellEnd"/>
            <w:proofErr w:type="gramEnd"/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№534</w:t>
            </w:r>
          </w:p>
        </w:tc>
        <w:tc>
          <w:tcPr>
            <w:tcW w:w="6956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сёла: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Задушное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Бедьково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, поселок Вешки</w:t>
            </w:r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№535</w:t>
            </w:r>
          </w:p>
        </w:tc>
        <w:tc>
          <w:tcPr>
            <w:tcW w:w="6956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деревня </w:t>
            </w:r>
            <w:proofErr w:type="gram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Одинок</w:t>
            </w:r>
            <w:proofErr w:type="gram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сёла: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Городилово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Глубки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Чулково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(улица Вишневая д. 32,34. 37-43)</w:t>
            </w:r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trHeight w:val="1054"/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6956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сёла: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Чулково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исключением д. 32,34. 37-43 улицы </w:t>
            </w:r>
            <w:proofErr w:type="gram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Вишневая</w:t>
            </w:r>
            <w:proofErr w:type="gram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Становое,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Игумново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Троицкое,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Жердево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Жашково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посёлки: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Лосино-Островский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Прилепский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, деревня Новая Слободка</w:t>
            </w:r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trHeight w:val="550"/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№537</w:t>
            </w:r>
          </w:p>
        </w:tc>
        <w:tc>
          <w:tcPr>
            <w:tcW w:w="6956" w:type="dxa"/>
          </w:tcPr>
          <w:p w:rsidR="00CC459A" w:rsidRPr="0026107D" w:rsidRDefault="00CC459A" w:rsidP="00CC4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село Голунь, деревни: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Полиняевка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Подъяковлево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Ракзино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Фироновка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поселки: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Подосиновка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Горельков</w:t>
            </w:r>
            <w:proofErr w:type="spellEnd"/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6956" w:type="dxa"/>
          </w:tcPr>
          <w:p w:rsidR="00CC459A" w:rsidRPr="0026107D" w:rsidRDefault="00CC459A" w:rsidP="00CC4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деревни: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Раковка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Ржавка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Ротановка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посёлки: </w:t>
            </w:r>
            <w:proofErr w:type="gram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Пролетарский</w:t>
            </w:r>
            <w:proofErr w:type="gram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, Половецкий, Красная Поляна, Покровка</w:t>
            </w:r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№539</w:t>
            </w:r>
          </w:p>
        </w:tc>
        <w:tc>
          <w:tcPr>
            <w:tcW w:w="6956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сёла: Заречье, Ямская Слобода, деревни: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Тюково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Тростниково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Шейнский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Мост, деревня Сорочий Мост, поселок Пенькозавод</w:t>
            </w:r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№540</w:t>
            </w:r>
          </w:p>
        </w:tc>
        <w:tc>
          <w:tcPr>
            <w:tcW w:w="6956" w:type="dxa"/>
          </w:tcPr>
          <w:p w:rsidR="00CC459A" w:rsidRPr="0026107D" w:rsidRDefault="00CC459A" w:rsidP="00CC4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деревни: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Михалёво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Хутор, села:  Петушки,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Голянка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, Шейно</w:t>
            </w:r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№541</w:t>
            </w:r>
          </w:p>
        </w:tc>
        <w:tc>
          <w:tcPr>
            <w:tcW w:w="6956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село Малые Пруды, деревни: Большие Пруды,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Чернышено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Подберёзово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посёлки: Задняя Поляна,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Лазаревка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, Новые Пруды, Льгов, Ямы</w:t>
            </w:r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6956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деревни: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Мужиково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Горенка, посёлки: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Корьки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Зуша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Новогоренский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, Шуйский</w:t>
            </w:r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№543</w:t>
            </w:r>
          </w:p>
        </w:tc>
        <w:tc>
          <w:tcPr>
            <w:tcW w:w="6956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Воротынцево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деревни: </w:t>
            </w:r>
            <w:proofErr w:type="gram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Соколье</w:t>
            </w:r>
            <w:proofErr w:type="gram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Лужки, Александровка, Малиновка, Кресты, посёлки: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Матрёнкин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Завершье</w:t>
            </w:r>
            <w:proofErr w:type="spellEnd"/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№544</w:t>
            </w:r>
          </w:p>
        </w:tc>
        <w:tc>
          <w:tcPr>
            <w:tcW w:w="6956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деревни: Хворостянка, Новые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Кирики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Варваринка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Хохлы,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Бабонино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поселки: Некрасов,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Закоп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сёла: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Якшино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Кирики</w:t>
            </w:r>
            <w:proofErr w:type="spellEnd"/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</w:p>
        </w:tc>
        <w:tc>
          <w:tcPr>
            <w:tcW w:w="6956" w:type="dxa"/>
          </w:tcPr>
          <w:p w:rsidR="00CC459A" w:rsidRPr="0026107D" w:rsidRDefault="00CC459A" w:rsidP="00CC4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деревни: Селезнёво,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Маслово</w:t>
            </w:r>
            <w:proofErr w:type="spellEnd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посёлки: Юрьев, </w:t>
            </w:r>
            <w:proofErr w:type="spellStart"/>
            <w:r w:rsidRPr="0026107D">
              <w:rPr>
                <w:rFonts w:ascii="Times New Roman" w:hAnsi="Times New Roman" w:cs="Times New Roman"/>
                <w:bCs/>
                <w:sz w:val="24"/>
                <w:szCs w:val="24"/>
              </w:rPr>
              <w:t>Новолипецы</w:t>
            </w:r>
            <w:proofErr w:type="spellEnd"/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59A" w:rsidRPr="0026107D" w:rsidTr="00CC459A">
        <w:trPr>
          <w:jc w:val="center"/>
        </w:trPr>
        <w:tc>
          <w:tcPr>
            <w:tcW w:w="1038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</w:tcPr>
          <w:p w:rsidR="00CC459A" w:rsidRPr="0026107D" w:rsidRDefault="00CC459A" w:rsidP="0026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vAlign w:val="center"/>
          </w:tcPr>
          <w:p w:rsidR="00CC459A" w:rsidRPr="0026107D" w:rsidRDefault="00CC459A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6107D" w:rsidRPr="00CC459A" w:rsidRDefault="0026107D" w:rsidP="00CC459A">
      <w:pPr>
        <w:tabs>
          <w:tab w:val="right" w:pos="0"/>
        </w:tabs>
        <w:spacing w:after="0"/>
        <w:rPr>
          <w:rFonts w:ascii="Times New Roman" w:hAnsi="Times New Roman" w:cs="Times New Roman"/>
          <w:sz w:val="4"/>
          <w:szCs w:val="4"/>
        </w:rPr>
      </w:pPr>
    </w:p>
    <w:sectPr w:rsidR="0026107D" w:rsidRPr="00CC459A" w:rsidSect="00066BE9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42D57"/>
    <w:rsid w:val="00066BE9"/>
    <w:rsid w:val="001403EE"/>
    <w:rsid w:val="0026107D"/>
    <w:rsid w:val="002D2B88"/>
    <w:rsid w:val="00326667"/>
    <w:rsid w:val="003560CB"/>
    <w:rsid w:val="003C08E8"/>
    <w:rsid w:val="004916EA"/>
    <w:rsid w:val="00524D2C"/>
    <w:rsid w:val="009352FD"/>
    <w:rsid w:val="009E091D"/>
    <w:rsid w:val="00A478F7"/>
    <w:rsid w:val="00AA4EA8"/>
    <w:rsid w:val="00C678CC"/>
    <w:rsid w:val="00CC459A"/>
    <w:rsid w:val="00DA0DCA"/>
    <w:rsid w:val="00E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6">
    <w:name w:val="heading 6"/>
    <w:basedOn w:val="a"/>
    <w:next w:val="a"/>
    <w:link w:val="60"/>
    <w:qFormat/>
    <w:rsid w:val="00066BE9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66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qFormat/>
    <w:rsid w:val="002D2B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67</cp:revision>
  <cp:lastPrinted>2019-01-28T10:19:00Z</cp:lastPrinted>
  <dcterms:created xsi:type="dcterms:W3CDTF">2017-01-10T07:17:00Z</dcterms:created>
  <dcterms:modified xsi:type="dcterms:W3CDTF">2020-06-16T14:42:00Z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