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F6" w:rsidRDefault="003175EB">
      <w:pPr>
        <w:jc w:val="center"/>
        <w:rPr>
          <w:bCs/>
          <w:i/>
          <w:color w:val="000000"/>
          <w:szCs w:val="28"/>
        </w:rPr>
      </w:pPr>
      <w:r>
        <w:rPr>
          <w:noProof/>
        </w:rPr>
        <w:drawing>
          <wp:inline distT="0" distB="0" distL="19050" distR="0">
            <wp:extent cx="1200150" cy="818515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FF6" w:rsidRDefault="00167FF6">
      <w:pPr>
        <w:jc w:val="center"/>
        <w:rPr>
          <w:b/>
          <w:bCs/>
          <w:color w:val="000000"/>
          <w:szCs w:val="28"/>
        </w:rPr>
      </w:pPr>
    </w:p>
    <w:p w:rsidR="00167FF6" w:rsidRDefault="003175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167FF6" w:rsidRDefault="003175E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167FF6" w:rsidRDefault="003175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НОВОСИЛЬСКОГО РАЙОНА</w:t>
      </w:r>
    </w:p>
    <w:p w:rsidR="00167FF6" w:rsidRDefault="00167F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7FF6" w:rsidRDefault="003175EB">
      <w:pPr>
        <w:pStyle w:val="1"/>
        <w:jc w:val="center"/>
        <w:rPr>
          <w:b/>
          <w:spacing w:val="80"/>
        </w:rPr>
      </w:pPr>
      <w:r>
        <w:rPr>
          <w:b/>
          <w:spacing w:val="80"/>
        </w:rPr>
        <w:t>РЕШЕНИЕ</w:t>
      </w:r>
    </w:p>
    <w:p w:rsidR="00167FF6" w:rsidRDefault="00167FF6"/>
    <w:p w:rsidR="00167FF6" w:rsidRDefault="003175EB"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4 февраля 2019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2/5</w:t>
      </w:r>
    </w:p>
    <w:p w:rsidR="00167FF6" w:rsidRDefault="003175EB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Новосиль</w:t>
      </w:r>
    </w:p>
    <w:p w:rsidR="00167FF6" w:rsidRDefault="00167FF6"/>
    <w:p w:rsidR="00167FF6" w:rsidRDefault="003175EB">
      <w:pPr>
        <w:tabs>
          <w:tab w:val="left" w:pos="7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основных мероприятий по повышению правовой культуры </w:t>
      </w:r>
    </w:p>
    <w:p w:rsidR="00167FF6" w:rsidRDefault="003175EB">
      <w:pPr>
        <w:tabs>
          <w:tab w:val="left" w:pos="7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избирателей (участников референдума), обучению организаторов </w:t>
      </w:r>
    </w:p>
    <w:p w:rsidR="00167FF6" w:rsidRDefault="003175EB">
      <w:pPr>
        <w:tabs>
          <w:tab w:val="left" w:pos="7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и референдумов на территории Новосильского района </w:t>
      </w:r>
    </w:p>
    <w:p w:rsidR="00167FF6" w:rsidRDefault="003175EB">
      <w:pPr>
        <w:tabs>
          <w:tab w:val="left" w:pos="709"/>
          <w:tab w:val="center" w:pos="4677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Орловской области в 2019 году</w:t>
      </w:r>
    </w:p>
    <w:p w:rsidR="00167FF6" w:rsidRDefault="00167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FF6" w:rsidRDefault="003175EB">
      <w:pPr>
        <w:tabs>
          <w:tab w:val="left" w:pos="709"/>
          <w:tab w:val="center" w:pos="4677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подпунктом «в»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сии Орловской области от 30 января 2019 года № 56/466-6 «О Плане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 по повышению правовой культуры избирателей (участников референдума), обучению организаторов выборов и референдумов на территории Орловской области в 2019 году», территориальная из</w:t>
      </w:r>
      <w:r>
        <w:rPr>
          <w:rFonts w:ascii="Times New Roman" w:eastAsia="Times New Roman" w:hAnsi="Times New Roman" w:cs="Times New Roman"/>
          <w:sz w:val="28"/>
          <w:szCs w:val="28"/>
        </w:rPr>
        <w:t>бирательная комиссия Новосильского района РЕШИЛА:</w:t>
      </w:r>
    </w:p>
    <w:p w:rsidR="00167FF6" w:rsidRDefault="003175EB">
      <w:pPr>
        <w:pStyle w:val="ae"/>
        <w:numPr>
          <w:ilvl w:val="0"/>
          <w:numId w:val="1"/>
        </w:numPr>
        <w:spacing w:after="0" w:line="360" w:lineRule="auto"/>
        <w:ind w:left="57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План мероприятий по повышению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правовой культуры избирателей (участников референдума), обучению организаторов выборов и референдумов на территории Новосильского района Орловской области в 2019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167FF6" w:rsidRDefault="00167F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FF6" w:rsidRDefault="00167F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FF6" w:rsidRDefault="003175EB">
      <w:pPr>
        <w:pStyle w:val="ae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Разместить настоящее решение на сайте территориальной избирательной комиссии Новосильского района. </w:t>
      </w:r>
    </w:p>
    <w:p w:rsidR="00167FF6" w:rsidRDefault="003175EB">
      <w:pPr>
        <w:pStyle w:val="ae"/>
        <w:numPr>
          <w:ilvl w:val="0"/>
          <w:numId w:val="1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 настоящего решения возложить на председателя территориальной избирательной комиссии Новосильского района Е.А.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Дьячкову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7FF6" w:rsidRDefault="003175EB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571" w:type="dxa"/>
        <w:tblLook w:val="04A0"/>
      </w:tblPr>
      <w:tblGrid>
        <w:gridCol w:w="4808"/>
        <w:gridCol w:w="4763"/>
      </w:tblGrid>
      <w:tr w:rsidR="00167FF6">
        <w:tc>
          <w:tcPr>
            <w:tcW w:w="4807" w:type="dxa"/>
            <w:shd w:val="clear" w:color="auto" w:fill="auto"/>
          </w:tcPr>
          <w:p w:rsidR="00167FF6" w:rsidRDefault="003175EB">
            <w:pPr>
              <w:pStyle w:val="22"/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167FF6" w:rsidRDefault="003175EB">
            <w:pPr>
              <w:pStyle w:val="22"/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Новосильского района</w:t>
            </w:r>
          </w:p>
          <w:p w:rsidR="00167FF6" w:rsidRDefault="00167FF6">
            <w:pPr>
              <w:pStyle w:val="22"/>
              <w:suppressAutoHyphens/>
              <w:spacing w:after="0" w:line="240" w:lineRule="auto"/>
              <w:rPr>
                <w:sz w:val="28"/>
                <w:szCs w:val="28"/>
              </w:rPr>
            </w:pPr>
          </w:p>
          <w:p w:rsidR="00167FF6" w:rsidRDefault="00167FF6">
            <w:pPr>
              <w:pStyle w:val="22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auto"/>
          </w:tcPr>
          <w:p w:rsidR="00167FF6" w:rsidRDefault="00167FF6">
            <w:pPr>
              <w:pStyle w:val="22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67FF6" w:rsidRDefault="003175EB">
            <w:pPr>
              <w:pStyle w:val="22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167FF6" w:rsidRDefault="003175EB">
            <w:pPr>
              <w:pStyle w:val="22"/>
              <w:tabs>
                <w:tab w:val="left" w:pos="1988"/>
              </w:tabs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67FF6" w:rsidRDefault="00167FF6">
            <w:pPr>
              <w:pStyle w:val="22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67FF6">
        <w:tc>
          <w:tcPr>
            <w:tcW w:w="4807" w:type="dxa"/>
            <w:shd w:val="clear" w:color="auto" w:fill="auto"/>
          </w:tcPr>
          <w:p w:rsidR="00167FF6" w:rsidRDefault="003175EB">
            <w:pPr>
              <w:pStyle w:val="22"/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 территориальной </w:t>
            </w:r>
          </w:p>
          <w:p w:rsidR="00167FF6" w:rsidRDefault="003175EB">
            <w:pPr>
              <w:pStyle w:val="22"/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  <w:p w:rsidR="00167FF6" w:rsidRDefault="003175EB">
            <w:pPr>
              <w:pStyle w:val="22"/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Новосильского района                                                                 </w:t>
            </w:r>
          </w:p>
        </w:tc>
        <w:tc>
          <w:tcPr>
            <w:tcW w:w="4763" w:type="dxa"/>
            <w:shd w:val="clear" w:color="auto" w:fill="auto"/>
          </w:tcPr>
          <w:p w:rsidR="00167FF6" w:rsidRDefault="003175EB">
            <w:pPr>
              <w:pStyle w:val="22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167FF6" w:rsidRDefault="00167FF6">
            <w:pPr>
              <w:pStyle w:val="22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67FF6" w:rsidRDefault="003175EB">
            <w:pPr>
              <w:pStyle w:val="22"/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Салькова М.М.</w:t>
            </w:r>
          </w:p>
        </w:tc>
      </w:tr>
    </w:tbl>
    <w:p w:rsidR="00167FF6" w:rsidRDefault="00167FF6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>
      <w:pPr>
        <w:spacing w:after="0" w:line="240" w:lineRule="auto"/>
      </w:pPr>
    </w:p>
    <w:p w:rsidR="003050C4" w:rsidRDefault="003050C4" w:rsidP="003612BF">
      <w:pPr>
        <w:snapToGrid w:val="0"/>
        <w:sectPr w:rsidR="003050C4" w:rsidSect="00167FF6">
          <w:pgSz w:w="11906" w:h="16838"/>
          <w:pgMar w:top="1276" w:right="850" w:bottom="0" w:left="1701" w:header="0" w:footer="0" w:gutter="0"/>
          <w:cols w:space="720"/>
          <w:formProt w:val="0"/>
          <w:docGrid w:linePitch="360" w:charSpace="-2049"/>
        </w:sectPr>
      </w:pPr>
    </w:p>
    <w:tbl>
      <w:tblPr>
        <w:tblW w:w="0" w:type="auto"/>
        <w:tblLayout w:type="fixed"/>
        <w:tblLook w:val="0000"/>
      </w:tblPr>
      <w:tblGrid>
        <w:gridCol w:w="10456"/>
        <w:gridCol w:w="4394"/>
      </w:tblGrid>
      <w:tr w:rsidR="003050C4" w:rsidTr="003612BF">
        <w:trPr>
          <w:trHeight w:val="1280"/>
        </w:trPr>
        <w:tc>
          <w:tcPr>
            <w:tcW w:w="10456" w:type="dxa"/>
            <w:shd w:val="clear" w:color="auto" w:fill="auto"/>
          </w:tcPr>
          <w:p w:rsidR="003050C4" w:rsidRDefault="003050C4" w:rsidP="003050C4">
            <w:pPr>
              <w:snapToGrid w:val="0"/>
              <w:ind w:left="709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3050C4" w:rsidRPr="003050C4" w:rsidRDefault="003050C4" w:rsidP="003050C4">
            <w:pPr>
              <w:pStyle w:val="210"/>
              <w:ind w:left="709"/>
              <w:rPr>
                <w:sz w:val="28"/>
                <w:szCs w:val="28"/>
                <w:lang w:val="ru-RU" w:eastAsia="ru-RU"/>
              </w:rPr>
            </w:pPr>
            <w:r w:rsidRPr="003050C4">
              <w:rPr>
                <w:sz w:val="28"/>
                <w:szCs w:val="28"/>
                <w:lang w:val="ru-RU" w:eastAsia="ru-RU"/>
              </w:rPr>
              <w:t>УТВЕРЖДЕН</w:t>
            </w:r>
          </w:p>
          <w:p w:rsidR="003050C4" w:rsidRPr="003050C4" w:rsidRDefault="003050C4" w:rsidP="003050C4">
            <w:pPr>
              <w:pStyle w:val="210"/>
              <w:ind w:left="709"/>
              <w:rPr>
                <w:sz w:val="28"/>
                <w:szCs w:val="28"/>
              </w:rPr>
            </w:pPr>
            <w:r w:rsidRPr="003050C4">
              <w:rPr>
                <w:sz w:val="28"/>
                <w:szCs w:val="28"/>
                <w:lang w:val="ru-RU" w:eastAsia="ru-RU"/>
              </w:rPr>
              <w:t>решением территориальной избирательной комиссии Новосильского района</w:t>
            </w:r>
          </w:p>
          <w:p w:rsidR="003050C4" w:rsidRPr="003050C4" w:rsidRDefault="003050C4" w:rsidP="003050C4">
            <w:pPr>
              <w:ind w:left="709"/>
              <w:jc w:val="center"/>
              <w:rPr>
                <w:rFonts w:ascii="Times New Roman" w:hAnsi="Times New Roman" w:cs="Times New Roman"/>
              </w:rPr>
            </w:pPr>
            <w:r w:rsidRPr="003050C4">
              <w:rPr>
                <w:rFonts w:ascii="Times New Roman" w:hAnsi="Times New Roman" w:cs="Times New Roman"/>
                <w:sz w:val="28"/>
                <w:szCs w:val="28"/>
              </w:rPr>
              <w:t>от 04.02.2019 г. № 2/5</w:t>
            </w:r>
          </w:p>
          <w:p w:rsidR="003050C4" w:rsidRPr="003050C4" w:rsidRDefault="003050C4" w:rsidP="003050C4">
            <w:pPr>
              <w:ind w:left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50C4" w:rsidRDefault="003050C4" w:rsidP="003050C4">
      <w:pPr>
        <w:pStyle w:val="a5"/>
        <w:ind w:left="709"/>
        <w:jc w:val="center"/>
        <w:rPr>
          <w:rFonts w:ascii="Times New Roman" w:hAnsi="Times New Roman" w:cs="Times New Roman"/>
        </w:rPr>
      </w:pPr>
    </w:p>
    <w:p w:rsidR="003050C4" w:rsidRPr="003050C4" w:rsidRDefault="003050C4" w:rsidP="003050C4">
      <w:pPr>
        <w:pStyle w:val="a5"/>
        <w:ind w:left="709"/>
        <w:jc w:val="center"/>
        <w:rPr>
          <w:rFonts w:ascii="Times New Roman" w:hAnsi="Times New Roman" w:cs="Times New Roman"/>
          <w:b/>
          <w:bCs/>
        </w:rPr>
      </w:pPr>
      <w:r w:rsidRPr="003050C4">
        <w:rPr>
          <w:rFonts w:ascii="Times New Roman" w:hAnsi="Times New Roman" w:cs="Times New Roman"/>
          <w:b/>
        </w:rPr>
        <w:t>План мероприятий</w:t>
      </w:r>
    </w:p>
    <w:p w:rsidR="003050C4" w:rsidRPr="003050C4" w:rsidRDefault="003050C4" w:rsidP="003050C4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C4">
        <w:rPr>
          <w:rFonts w:ascii="Times New Roman" w:hAnsi="Times New Roman" w:cs="Times New Roman"/>
          <w:b/>
          <w:bCs/>
          <w:sz w:val="28"/>
          <w:szCs w:val="28"/>
        </w:rPr>
        <w:t xml:space="preserve">по повышению правовой культуры избирателей (участников референдума), обучению организаторов выборов </w:t>
      </w:r>
      <w:r w:rsidRPr="003050C4">
        <w:rPr>
          <w:rFonts w:ascii="Times New Roman" w:hAnsi="Times New Roman" w:cs="Times New Roman"/>
          <w:b/>
          <w:bCs/>
          <w:sz w:val="28"/>
          <w:szCs w:val="28"/>
        </w:rPr>
        <w:br/>
        <w:t>и референдумов на территории Новосильского района Орловской области в 2019 году</w:t>
      </w:r>
    </w:p>
    <w:tbl>
      <w:tblPr>
        <w:tblW w:w="0" w:type="auto"/>
        <w:jc w:val="right"/>
        <w:tblLayout w:type="fixed"/>
        <w:tblLook w:val="0000"/>
      </w:tblPr>
      <w:tblGrid>
        <w:gridCol w:w="658"/>
        <w:gridCol w:w="17"/>
        <w:gridCol w:w="7739"/>
        <w:gridCol w:w="2693"/>
        <w:gridCol w:w="4083"/>
      </w:tblGrid>
      <w:tr w:rsidR="003050C4" w:rsidRPr="003050C4" w:rsidTr="003175EB">
        <w:trPr>
          <w:trHeight w:val="539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050C4" w:rsidRPr="003050C4" w:rsidTr="003175EB">
        <w:trPr>
          <w:trHeight w:val="669"/>
          <w:jc w:val="right"/>
        </w:trPr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Организация обучения кадров избирательных комиссий</w:t>
            </w:r>
          </w:p>
        </w:tc>
      </w:tr>
      <w:tr w:rsidR="003050C4" w:rsidRPr="003050C4" w:rsidTr="003175EB">
        <w:trPr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членов территориальной избирательной комиссии Новосильского района  (далее – ТИК с правом решающего </w:t>
            </w:r>
            <w:r w:rsidRPr="003050C4">
              <w:rPr>
                <w:rFonts w:ascii="Times New Roman" w:hAnsi="Times New Roman" w:cs="Times New Roman"/>
                <w:sz w:val="24"/>
                <w:szCs w:val="24"/>
              </w:rPr>
              <w:br/>
              <w:t>и совещательного голоса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 течение года в сроки, установленные Планом организации обучения кадров избирательных комиссий и других участников избирательного (</w:t>
            </w: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референдумного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) процесса на </w:t>
            </w:r>
            <w:r w:rsidRPr="0030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Новосильского района Орловской области на 2019 год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Холодова Е.А.</w:t>
            </w:r>
          </w:p>
        </w:tc>
      </w:tr>
      <w:tr w:rsidR="003050C4" w:rsidRPr="003050C4" w:rsidTr="003175EB">
        <w:trPr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Обучение членов территориальной избирательной комиссии (</w:t>
            </w: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далее-ТИК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 течение года в сроки, установленные Планом организации обучения кадров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Холодова Е.А.</w:t>
            </w:r>
          </w:p>
        </w:tc>
      </w:tr>
      <w:tr w:rsidR="003050C4" w:rsidRPr="003050C4" w:rsidTr="003175EB">
        <w:trPr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</w:t>
            </w: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членов участковых избирательных комиссий Новосильского района (далее  – УИК), резерва составов УИК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планам обучения ТИК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Холодова Е.А.</w:t>
            </w:r>
          </w:p>
        </w:tc>
      </w:tr>
      <w:tr w:rsidR="003050C4" w:rsidRPr="003050C4" w:rsidTr="003175EB">
        <w:trPr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среди ТИК </w:t>
            </w:r>
            <w:r w:rsidRPr="0030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лучшую организацию работы по </w:t>
            </w: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обучению организаторов и участников избирательных кампаний в 2019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Холодова Е.А.</w:t>
            </w:r>
          </w:p>
        </w:tc>
      </w:tr>
      <w:tr w:rsidR="003050C4" w:rsidRPr="003050C4" w:rsidTr="003175EB">
        <w:trPr>
          <w:jc w:val="right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Оказание правовой и методической помощи участковой избирательной комиссии избирательного участка №540 при подготовке и проведении выборов в органы местного самоуправления.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Холодова Е.А.</w:t>
            </w:r>
          </w:p>
        </w:tc>
      </w:tr>
      <w:tr w:rsidR="003050C4" w:rsidRPr="003050C4" w:rsidTr="003175EB">
        <w:trPr>
          <w:trHeight w:val="563"/>
          <w:jc w:val="right"/>
        </w:trPr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единому дню голосования 8 сентября 2019 года</w:t>
            </w:r>
          </w:p>
        </w:tc>
      </w:tr>
      <w:tr w:rsidR="003050C4" w:rsidRPr="003050C4" w:rsidTr="003175EB">
        <w:trPr>
          <w:trHeight w:val="1257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с членами ТИК по вопросам </w:t>
            </w:r>
            <w:r w:rsidRPr="003050C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и проведения выборов в единый день голосования (в том числе в режиме видеоконференции)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Холодова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C4" w:rsidRPr="003050C4" w:rsidTr="003175EB">
        <w:trPr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с членами ТИК по вопросам </w:t>
            </w:r>
            <w:r w:rsidRPr="003050C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и проведения выборов в единый день голосования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июнь-сентябрь по планам обучения ТИК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napToGrid w:val="0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Холодова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C4" w:rsidRPr="003050C4" w:rsidTr="003175EB">
        <w:trPr>
          <w:jc w:val="right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мероприятий с членами УИК по вопросам </w:t>
            </w:r>
            <w:r w:rsidRPr="003050C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и проведения выборов в единый день голосования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июнь-сентябрь по планам обучения ТИК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napToGrid w:val="0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C4" w:rsidRPr="003050C4" w:rsidTr="003175EB">
        <w:trPr>
          <w:trHeight w:val="1027"/>
          <w:jc w:val="right"/>
        </w:trPr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30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Повышение правовой культуры различных категорий избирателей </w:t>
            </w:r>
            <w:r w:rsidRPr="0030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других участников избирательного процесса</w:t>
            </w:r>
          </w:p>
        </w:tc>
      </w:tr>
      <w:tr w:rsidR="003050C4" w:rsidRPr="003050C4" w:rsidTr="003175EB">
        <w:trPr>
          <w:trHeight w:val="638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Молодежной электоральной концепции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50C4" w:rsidRPr="003050C4" w:rsidTr="003175EB">
        <w:trPr>
          <w:trHeight w:val="548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Развитие клуба избирателей  Новосильского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50C4" w:rsidRPr="003050C4" w:rsidTr="003175EB">
        <w:trPr>
          <w:trHeight w:val="749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клуба избирателей Новосильского района на 2019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50C4" w:rsidRPr="003050C4" w:rsidTr="003175EB">
        <w:trPr>
          <w:trHeight w:val="1258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 муниципальными  библиотеками, образовательными  учреждениями района  Дня молодого избирателя в Новосильском районе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февраль-март август-сентябрь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50C4" w:rsidRPr="003050C4" w:rsidTr="003175EB">
        <w:trPr>
          <w:trHeight w:val="1069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 творческих конкурсов для молодых и будущих избирателей, приуроченных ко Дню молодого избирателя, организуемых и проводимых Избирательной комиссией Орловской области:</w:t>
            </w:r>
          </w:p>
          <w:p w:rsidR="003050C4" w:rsidRPr="003050C4" w:rsidRDefault="003050C4" w:rsidP="003175EB">
            <w:pPr>
              <w:pStyle w:val="14-1"/>
              <w:widowControl w:val="0"/>
              <w:spacing w:line="240" w:lineRule="auto"/>
              <w:ind w:left="709"/>
              <w:jc w:val="center"/>
              <w:rPr>
                <w:bCs/>
                <w:sz w:val="24"/>
                <w:szCs w:val="24"/>
              </w:rPr>
            </w:pPr>
            <w:r w:rsidRPr="003050C4">
              <w:rPr>
                <w:bCs/>
                <w:sz w:val="24"/>
                <w:szCs w:val="24"/>
              </w:rPr>
              <w:t>- конкурса творческих работ «Мои выборы» среди молодых и будущих избирателей в 2019 году;</w:t>
            </w:r>
          </w:p>
          <w:p w:rsidR="003050C4" w:rsidRPr="003050C4" w:rsidRDefault="003050C4" w:rsidP="003175EB">
            <w:pPr>
              <w:pStyle w:val="14-1"/>
              <w:widowControl w:val="0"/>
              <w:spacing w:line="240" w:lineRule="auto"/>
              <w:ind w:left="709"/>
              <w:jc w:val="center"/>
              <w:rPr>
                <w:sz w:val="24"/>
                <w:szCs w:val="24"/>
              </w:rPr>
            </w:pPr>
            <w:r w:rsidRPr="003050C4">
              <w:rPr>
                <w:bCs/>
                <w:sz w:val="24"/>
                <w:szCs w:val="24"/>
              </w:rPr>
              <w:t>- </w:t>
            </w:r>
            <w:proofErr w:type="spellStart"/>
            <w:r w:rsidRPr="003050C4">
              <w:rPr>
                <w:bCs/>
                <w:sz w:val="24"/>
                <w:szCs w:val="24"/>
              </w:rPr>
              <w:t>Интернет-викторины</w:t>
            </w:r>
            <w:proofErr w:type="spellEnd"/>
            <w:r w:rsidRPr="003050C4">
              <w:rPr>
                <w:bCs/>
                <w:sz w:val="24"/>
                <w:szCs w:val="24"/>
              </w:rPr>
              <w:t xml:space="preserve"> «Время выбирать» среди молодых и будущих избирателей в 2019 году;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февраль -июль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napToGrid w:val="0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 администрации Новосильского района (по согласованию)</w:t>
            </w:r>
          </w:p>
        </w:tc>
      </w:tr>
      <w:tr w:rsidR="003050C4" w:rsidRPr="003050C4" w:rsidTr="003175EB">
        <w:trPr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творческих конкурсов для различных категорий избирателей Орловской области, организуемых и проводимых Избирательной комиссией Орловской области:</w:t>
            </w:r>
          </w:p>
          <w:p w:rsidR="003050C4" w:rsidRPr="003050C4" w:rsidRDefault="003050C4" w:rsidP="003175EB">
            <w:pPr>
              <w:spacing w:after="0"/>
              <w:ind w:left="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- конкурса на лучшую организацию работы клубов избирателей в 2019 году;</w:t>
            </w:r>
          </w:p>
          <w:p w:rsidR="003050C4" w:rsidRPr="003050C4" w:rsidRDefault="003050C4" w:rsidP="003175EB">
            <w:pPr>
              <w:pStyle w:val="14-1"/>
              <w:widowControl w:val="0"/>
              <w:spacing w:line="240" w:lineRule="auto"/>
              <w:ind w:left="709"/>
              <w:jc w:val="center"/>
              <w:rPr>
                <w:sz w:val="24"/>
                <w:szCs w:val="24"/>
              </w:rPr>
            </w:pPr>
            <w:r w:rsidRPr="003050C4">
              <w:rPr>
                <w:sz w:val="24"/>
                <w:szCs w:val="24"/>
              </w:rPr>
              <w:t>- </w:t>
            </w:r>
            <w:r w:rsidRPr="003050C4">
              <w:rPr>
                <w:bCs/>
                <w:sz w:val="24"/>
                <w:szCs w:val="24"/>
              </w:rPr>
              <w:t xml:space="preserve">конкурса среди избирателей, являющихся инвалидами, на лучшую творческую работу на тему - </w:t>
            </w:r>
            <w:r w:rsidRPr="003050C4">
              <w:rPr>
                <w:bCs/>
                <w:sz w:val="24"/>
                <w:szCs w:val="24"/>
              </w:rPr>
              <w:br/>
            </w:r>
            <w:r w:rsidRPr="003050C4">
              <w:rPr>
                <w:bCs/>
                <w:sz w:val="24"/>
                <w:szCs w:val="24"/>
              </w:rPr>
              <w:lastRenderedPageBreak/>
              <w:t>«Я и выборы» в 2019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март-ноябрь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 администрации Новосильского района (по согласованию)</w:t>
            </w:r>
          </w:p>
        </w:tc>
      </w:tr>
      <w:tr w:rsidR="003050C4" w:rsidRPr="003050C4" w:rsidTr="003175EB">
        <w:trPr>
          <w:trHeight w:val="1463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школы избирательного права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 администрации Новосильского района (по согласованию)</w:t>
            </w:r>
          </w:p>
        </w:tc>
      </w:tr>
      <w:tr w:rsidR="003050C4" w:rsidRPr="003050C4" w:rsidTr="003175EB">
        <w:trPr>
          <w:trHeight w:val="1697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приуроченных к европейской неделе местной демократии, Дню народного единства и Дню Конституции Российской Федерации и направленных на повышение правовой культуры различных категорий избирателей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50C4" w:rsidRPr="003050C4" w:rsidTr="003175EB">
        <w:trPr>
          <w:trHeight w:val="926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политико-правовых игр для молодых </w:t>
            </w:r>
            <w:r w:rsidRPr="003050C4">
              <w:rPr>
                <w:rFonts w:ascii="Times New Roman" w:hAnsi="Times New Roman" w:cs="Times New Roman"/>
                <w:sz w:val="24"/>
                <w:szCs w:val="24"/>
              </w:rPr>
              <w:br/>
              <w:t>и будущих избирателей Новосильского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50C4" w:rsidRPr="003050C4" w:rsidTr="003175EB">
        <w:trPr>
          <w:trHeight w:val="840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Взаимодействие с молодежными общественными организациями Новосильского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50C4" w:rsidRPr="003050C4" w:rsidTr="003175EB">
        <w:trPr>
          <w:trHeight w:val="563"/>
          <w:jc w:val="right"/>
        </w:trPr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единому дню голосования 8 сентября 2019 года</w:t>
            </w:r>
          </w:p>
        </w:tc>
      </w:tr>
      <w:tr w:rsidR="003050C4" w:rsidRPr="003050C4" w:rsidTr="003175EB">
        <w:trPr>
          <w:trHeight w:val="1139"/>
          <w:jc w:val="right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муниципальными библиотеками и образовательными учреждениями района Дня молодого избирателя в Новосильском районе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август–сентябрь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50C4" w:rsidRPr="003050C4" w:rsidTr="003175EB">
        <w:trPr>
          <w:trHeight w:val="1383"/>
          <w:jc w:val="right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семинаров для  членов  ТИК и УИК  в период подготовки </w:t>
            </w:r>
            <w:r w:rsidRPr="00305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проведения выборов в единый день голосования </w:t>
            </w:r>
            <w:r w:rsidRPr="003050C4">
              <w:rPr>
                <w:rFonts w:ascii="Times New Roman" w:hAnsi="Times New Roman" w:cs="Times New Roman"/>
                <w:sz w:val="24"/>
                <w:szCs w:val="24"/>
              </w:rPr>
              <w:br/>
              <w:t>8 сентября 2019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Холодова Е.А.</w:t>
            </w:r>
          </w:p>
        </w:tc>
      </w:tr>
      <w:tr w:rsidR="003050C4" w:rsidRPr="003050C4" w:rsidTr="003175EB">
        <w:trPr>
          <w:trHeight w:val="676"/>
          <w:jc w:val="right"/>
        </w:trPr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0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Информационно-разъяснительная деятельность</w:t>
            </w:r>
          </w:p>
        </w:tc>
      </w:tr>
      <w:tr w:rsidR="003050C4" w:rsidRPr="003050C4" w:rsidTr="003175EB">
        <w:trPr>
          <w:trHeight w:val="1015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информационно-разъяснительных мероприятий на базе учреждений образования, культуры Новосильского района, СМИ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50C4" w:rsidRPr="003050C4" w:rsidTr="003175EB">
        <w:trPr>
          <w:trHeight w:val="541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Взаимодействие ТИК с печатными  СМИ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</w:tc>
      </w:tr>
      <w:tr w:rsidR="003050C4" w:rsidRPr="003050C4" w:rsidTr="003175EB">
        <w:trPr>
          <w:trHeight w:val="726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Наполнения электронными ресурсами сайта ТИК Новосильского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50C4" w:rsidRPr="003050C4" w:rsidTr="003175EB">
        <w:trPr>
          <w:trHeight w:val="1382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hd w:val="clear" w:color="auto" w:fill="FFFFFF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фото- и видеоматериалов о ходе голосования на выборах в органы местного самоуправления Новосильского района Орловской области в единый день голосования 8 сентября 2010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050C4" w:rsidRPr="003050C4" w:rsidTr="003175EB">
        <w:trPr>
          <w:trHeight w:val="790"/>
          <w:jc w:val="right"/>
        </w:trPr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единому дню голосования 18 сентября 2016 года</w:t>
            </w:r>
          </w:p>
        </w:tc>
      </w:tr>
      <w:tr w:rsidR="003050C4" w:rsidRPr="003050C4" w:rsidTr="003175EB">
        <w:trPr>
          <w:trHeight w:val="1418"/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pStyle w:val="14-15"/>
              <w:widowControl w:val="0"/>
              <w:spacing w:line="240" w:lineRule="auto"/>
              <w:ind w:left="709" w:firstLine="0"/>
              <w:jc w:val="center"/>
              <w:rPr>
                <w:sz w:val="24"/>
              </w:rPr>
            </w:pPr>
            <w:r w:rsidRPr="003050C4">
              <w:rPr>
                <w:bCs/>
                <w:sz w:val="24"/>
              </w:rPr>
              <w:t xml:space="preserve">Разработка программы информационно-разъяснительной деятельности ТИК в период подготовки </w:t>
            </w:r>
            <w:r w:rsidRPr="003050C4">
              <w:rPr>
                <w:bCs/>
                <w:sz w:val="24"/>
              </w:rPr>
              <w:br/>
              <w:t xml:space="preserve">и проведения выборов в единый день голосования </w:t>
            </w:r>
            <w:r w:rsidRPr="003050C4">
              <w:rPr>
                <w:bCs/>
                <w:sz w:val="24"/>
              </w:rPr>
              <w:br/>
              <w:t>в 2019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Холодова Е.А.</w:t>
            </w:r>
          </w:p>
        </w:tc>
      </w:tr>
      <w:tr w:rsidR="003050C4" w:rsidRPr="003050C4" w:rsidTr="003175EB">
        <w:trPr>
          <w:jc w:val="righ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709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autoSpaceDE w:val="0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информационно-выставочных мероприятий в поселениях Новосильского района совместно с центральной и сельскими  библиотеками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0C4" w:rsidRPr="003050C4" w:rsidRDefault="003050C4" w:rsidP="003175EB">
            <w:pPr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Новосильского района (по согласованию)</w:t>
            </w:r>
          </w:p>
        </w:tc>
      </w:tr>
    </w:tbl>
    <w:p w:rsidR="003050C4" w:rsidRPr="003050C4" w:rsidRDefault="003050C4" w:rsidP="0030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50C4" w:rsidRPr="003050C4" w:rsidSect="003050C4">
      <w:pgSz w:w="16838" w:h="11906" w:orient="landscape"/>
      <w:pgMar w:top="1701" w:right="1276" w:bottom="851" w:left="23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">
    <w:nsid w:val="147A352C"/>
    <w:multiLevelType w:val="multilevel"/>
    <w:tmpl w:val="109EC7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63518FD"/>
    <w:multiLevelType w:val="multilevel"/>
    <w:tmpl w:val="857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7FF6"/>
    <w:rsid w:val="00167FF6"/>
    <w:rsid w:val="003050C4"/>
    <w:rsid w:val="0031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0A"/>
    <w:pPr>
      <w:spacing w:after="200"/>
    </w:pPr>
  </w:style>
  <w:style w:type="paragraph" w:styleId="1">
    <w:name w:val="heading 1"/>
    <w:basedOn w:val="a"/>
    <w:link w:val="10"/>
    <w:qFormat/>
    <w:rsid w:val="00B741E1"/>
    <w:pPr>
      <w:keepNext/>
      <w:snapToGrid w:val="0"/>
      <w:spacing w:after="0" w:line="32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94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0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741E1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741E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1"/>
    <w:qFormat/>
    <w:rsid w:val="007404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uiPriority w:val="10"/>
    <w:qFormat/>
    <w:rsid w:val="00794C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20">
    <w:name w:val="Заголовок 2 Знак"/>
    <w:basedOn w:val="a0"/>
    <w:link w:val="22"/>
    <w:uiPriority w:val="9"/>
    <w:qFormat/>
    <w:rsid w:val="00794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аголовок"/>
    <w:basedOn w:val="a"/>
    <w:next w:val="a6"/>
    <w:qFormat/>
    <w:rsid w:val="00167FF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167FF6"/>
    <w:pPr>
      <w:spacing w:after="140" w:line="288" w:lineRule="auto"/>
    </w:pPr>
  </w:style>
  <w:style w:type="paragraph" w:styleId="a7">
    <w:name w:val="List"/>
    <w:basedOn w:val="a6"/>
    <w:rsid w:val="00167FF6"/>
    <w:rPr>
      <w:rFonts w:cs="FreeSans"/>
    </w:rPr>
  </w:style>
  <w:style w:type="paragraph" w:styleId="a8">
    <w:name w:val="Title"/>
    <w:basedOn w:val="a"/>
    <w:rsid w:val="00167FF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167FF6"/>
    <w:pPr>
      <w:suppressLineNumbers/>
    </w:pPr>
    <w:rPr>
      <w:rFonts w:cs="FreeSans"/>
    </w:rPr>
  </w:style>
  <w:style w:type="paragraph" w:customStyle="1" w:styleId="aa">
    <w:name w:val="Таблица"/>
    <w:basedOn w:val="a"/>
    <w:qFormat/>
    <w:rsid w:val="00B741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B741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0"/>
    <w:qFormat/>
    <w:rsid w:val="007404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94C12"/>
    <w:pPr>
      <w:spacing w:line="240" w:lineRule="auto"/>
    </w:pPr>
  </w:style>
  <w:style w:type="paragraph" w:customStyle="1" w:styleId="ad">
    <w:name w:val="Заглавие"/>
    <w:basedOn w:val="a"/>
    <w:uiPriority w:val="10"/>
    <w:qFormat/>
    <w:rsid w:val="00794C1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List Paragraph"/>
    <w:basedOn w:val="a"/>
    <w:uiPriority w:val="34"/>
    <w:qFormat/>
    <w:rsid w:val="00AD77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050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21"/>
    <w:basedOn w:val="a"/>
    <w:rsid w:val="003050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">
    <w:name w:val="Текст14-1"/>
    <w:basedOn w:val="a"/>
    <w:rsid w:val="003050C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4-15">
    <w:name w:val="14-15"/>
    <w:basedOn w:val="a"/>
    <w:rsid w:val="003050C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62B0-37E5-443D-8D95-D308539C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1148</Words>
  <Characters>6544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33</cp:revision>
  <cp:lastPrinted>2016-02-04T12:49:00Z</cp:lastPrinted>
  <dcterms:created xsi:type="dcterms:W3CDTF">2016-01-20T12:38:00Z</dcterms:created>
  <dcterms:modified xsi:type="dcterms:W3CDTF">2019-06-25T12:40:00Z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