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C8C">
        <w:rPr>
          <w:rFonts w:ascii="Times New Roman" w:hAnsi="Times New Roman" w:cs="Times New Roman"/>
          <w:sz w:val="28"/>
          <w:szCs w:val="28"/>
        </w:rPr>
        <w:t>10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C8C">
        <w:rPr>
          <w:rFonts w:ascii="Times New Roman" w:hAnsi="Times New Roman" w:cs="Times New Roman"/>
          <w:sz w:val="28"/>
          <w:szCs w:val="28"/>
        </w:rPr>
        <w:t>10/50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Pr="00A27566" w:rsidRDefault="000D456B" w:rsidP="008F05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формах отдельного учета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  <w:r w:rsidRPr="00210A3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C00B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 проведении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х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выбор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="00C02E9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="00C02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ы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самоуправления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C02E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территории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Новосильского</w:t>
            </w:r>
            <w:r w:rsidR="00C02E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42648" w:rsidRPr="001725C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42CA" w:rsidRDefault="007E42CA" w:rsidP="00C02E9F">
      <w:pPr>
        <w:pStyle w:val="11"/>
        <w:rPr>
          <w:sz w:val="28"/>
          <w:szCs w:val="28"/>
          <w:shd w:val="clear" w:color="auto" w:fill="FFFFFF"/>
        </w:rPr>
      </w:pPr>
    </w:p>
    <w:p w:rsidR="007214DC" w:rsidRPr="00C02E9F" w:rsidRDefault="000D456B" w:rsidP="00C02E9F">
      <w:pPr>
        <w:pStyle w:val="11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Pr="00210A34">
        <w:rPr>
          <w:sz w:val="28"/>
          <w:szCs w:val="28"/>
        </w:rPr>
        <w:t xml:space="preserve"> соответствии с пунктом </w:t>
      </w:r>
      <w:r>
        <w:rPr>
          <w:sz w:val="28"/>
          <w:szCs w:val="28"/>
        </w:rPr>
        <w:t>8</w:t>
      </w:r>
      <w:r w:rsidRPr="00210A3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210A34">
        <w:rPr>
          <w:sz w:val="28"/>
          <w:szCs w:val="28"/>
        </w:rPr>
        <w:t xml:space="preserve">0 Федерального закона от 12 июня 2002 года № 67-ФЗ «Об основных гарантиях избирательных прав и права на участие в референдуме граждан Российской Федерации», </w:t>
      </w:r>
      <w:r w:rsidRPr="000A69FA">
        <w:rPr>
          <w:sz w:val="28"/>
          <w:szCs w:val="28"/>
        </w:rPr>
        <w:t>постановлением Избирательной комиссии О</w:t>
      </w:r>
      <w:r>
        <w:rPr>
          <w:sz w:val="28"/>
          <w:szCs w:val="28"/>
        </w:rPr>
        <w:t>рловской области от 24 мая 2022 </w:t>
      </w:r>
      <w:r w:rsidRPr="000A69FA">
        <w:rPr>
          <w:sz w:val="28"/>
          <w:szCs w:val="28"/>
        </w:rPr>
        <w:t>года № 8/56-7 «О возложении исполнения полномочий по подготовке и</w:t>
      </w:r>
      <w:r>
        <w:rPr>
          <w:sz w:val="28"/>
          <w:szCs w:val="28"/>
        </w:rPr>
        <w:t> </w:t>
      </w:r>
      <w:r w:rsidRPr="000A69FA">
        <w:rPr>
          <w:sz w:val="28"/>
          <w:szCs w:val="28"/>
        </w:rPr>
        <w:t>проведению выборов в органы местного самоуправления, местного референдума на территории Орловской области»</w:t>
      </w:r>
      <w:r>
        <w:rPr>
          <w:sz w:val="28"/>
          <w:szCs w:val="28"/>
        </w:rPr>
        <w:t>,</w:t>
      </w:r>
      <w:r w:rsidR="00F67FF1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территориальная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избирательная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комиссия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Новосильского</w:t>
      </w:r>
      <w:r w:rsidR="00C02E9F" w:rsidRPr="00C02E9F">
        <w:rPr>
          <w:sz w:val="28"/>
          <w:szCs w:val="28"/>
        </w:rPr>
        <w:t xml:space="preserve"> </w:t>
      </w:r>
      <w:r w:rsidR="007214DC" w:rsidRPr="00C02E9F">
        <w:rPr>
          <w:sz w:val="28"/>
          <w:szCs w:val="28"/>
        </w:rPr>
        <w:t>района</w:t>
      </w:r>
      <w:r w:rsidR="00C02E9F" w:rsidRPr="00C02E9F">
        <w:rPr>
          <w:sz w:val="28"/>
          <w:szCs w:val="28"/>
        </w:rPr>
        <w:t xml:space="preserve">  </w:t>
      </w:r>
      <w:r w:rsidR="007214DC" w:rsidRPr="00C02E9F">
        <w:rPr>
          <w:sz w:val="28"/>
          <w:szCs w:val="28"/>
        </w:rPr>
        <w:t>РЕШИЛА:</w:t>
      </w:r>
    </w:p>
    <w:p w:rsidR="000D456B" w:rsidRPr="000D456B" w:rsidRDefault="000D456B" w:rsidP="000D45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AEC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Установить</w:t>
      </w:r>
      <w:r w:rsidRPr="00EF3AEC">
        <w:rPr>
          <w:rFonts w:ascii="Times New Roman" w:hAnsi="Times New Roman"/>
          <w:sz w:val="28"/>
          <w:szCs w:val="28"/>
          <w:lang w:eastAsia="ru-RU"/>
        </w:rPr>
        <w:t xml:space="preserve"> формы ведения организациями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EF3A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осуществляющие выпуск средств массовой информации, </w:t>
      </w:r>
      <w:r w:rsidRPr="00EF3AEC">
        <w:rPr>
          <w:rFonts w:ascii="Times New Roman" w:hAnsi="Times New Roman"/>
          <w:sz w:val="28"/>
          <w:szCs w:val="28"/>
          <w:lang w:eastAsia="ru-RU"/>
        </w:rPr>
        <w:t>отдельного учета объема и стоимости эфирного времени, печатной площади, предоставленных зарегистрированным кандидатам, а также отдельного учета объема бесплатного эфирного времени, бесплатной печатной площади, предоставленных зарегистрированны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F3A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456B">
        <w:rPr>
          <w:rFonts w:ascii="Times New Roman" w:hAnsi="Times New Roman"/>
          <w:sz w:val="28"/>
          <w:szCs w:val="28"/>
          <w:lang w:eastAsia="ru-RU"/>
        </w:rPr>
        <w:t xml:space="preserve">кандидатам, при проведении </w:t>
      </w:r>
      <w:r w:rsidRPr="000D456B">
        <w:rPr>
          <w:rFonts w:ascii="Times New Roman" w:hAnsi="Times New Roman" w:cs="Times New Roman"/>
          <w:bCs/>
          <w:sz w:val="28"/>
          <w:szCs w:val="28"/>
        </w:rPr>
        <w:lastRenderedPageBreak/>
        <w:t>дополнительны</w:t>
      </w:r>
      <w:r w:rsidRPr="000D456B">
        <w:rPr>
          <w:rFonts w:ascii="Times New Roman" w:hAnsi="Times New Roman"/>
          <w:bCs/>
          <w:sz w:val="28"/>
          <w:szCs w:val="28"/>
        </w:rPr>
        <w:t>х</w:t>
      </w:r>
      <w:r w:rsidRPr="000D456B">
        <w:rPr>
          <w:rFonts w:ascii="Times New Roman" w:hAnsi="Times New Roman" w:cs="Times New Roman"/>
          <w:bCs/>
          <w:sz w:val="28"/>
          <w:szCs w:val="28"/>
        </w:rPr>
        <w:t xml:space="preserve"> выборов</w:t>
      </w:r>
      <w:r w:rsidRPr="000D456B">
        <w:rPr>
          <w:rFonts w:ascii="Times New Roman" w:hAnsi="Times New Roman"/>
          <w:bCs/>
          <w:sz w:val="28"/>
          <w:szCs w:val="28"/>
        </w:rPr>
        <w:t xml:space="preserve"> в</w:t>
      </w:r>
      <w:r w:rsidRPr="000D4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0D456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0D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0D4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0D456B">
        <w:rPr>
          <w:rFonts w:ascii="Times New Roman" w:hAnsi="Times New Roman"/>
          <w:sz w:val="28"/>
          <w:szCs w:val="28"/>
          <w:lang w:eastAsia="ru-RU"/>
        </w:rPr>
        <w:t xml:space="preserve"> (приложение № 1).</w:t>
      </w:r>
    </w:p>
    <w:p w:rsidR="000D456B" w:rsidRDefault="000D456B" w:rsidP="000D45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AEC">
        <w:rPr>
          <w:rFonts w:ascii="Times New Roman" w:hAnsi="Times New Roman"/>
          <w:sz w:val="28"/>
          <w:szCs w:val="28"/>
          <w:lang w:eastAsia="ru-RU"/>
        </w:rPr>
        <w:t>2. Утвердить форму учета объема и стоимости услуг по размещению предвыборных агитационных материалов в сетевом издании, оказанных зарегистрированным кандидатам, в период избирательной кампании по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0D456B">
        <w:rPr>
          <w:rFonts w:ascii="Times New Roman" w:hAnsi="Times New Roman" w:cs="Times New Roman"/>
          <w:bCs/>
          <w:sz w:val="28"/>
          <w:szCs w:val="28"/>
        </w:rPr>
        <w:t>дополнительны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0D456B">
        <w:rPr>
          <w:rFonts w:ascii="Times New Roman" w:hAnsi="Times New Roman" w:cs="Times New Roman"/>
          <w:bCs/>
          <w:sz w:val="28"/>
          <w:szCs w:val="28"/>
        </w:rPr>
        <w:t xml:space="preserve"> выбор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0D456B">
        <w:rPr>
          <w:rFonts w:ascii="Times New Roman" w:hAnsi="Times New Roman"/>
          <w:bCs/>
          <w:sz w:val="28"/>
          <w:szCs w:val="28"/>
        </w:rPr>
        <w:t xml:space="preserve"> в</w:t>
      </w:r>
      <w:r w:rsidRPr="000D4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0D456B">
        <w:rPr>
          <w:rFonts w:ascii="Times New Roman" w:eastAsia="Times New Roman" w:hAnsi="Times New Roman"/>
          <w:bCs/>
          <w:sz w:val="28"/>
          <w:szCs w:val="28"/>
          <w:lang w:eastAsia="ru-RU"/>
        </w:rPr>
        <w:t>ы</w:t>
      </w:r>
      <w:r w:rsidRPr="000D4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самоуправления муниципальных образований</w:t>
      </w:r>
      <w:r w:rsidRPr="000D4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Новосильского района</w:t>
      </w:r>
      <w:r w:rsidRPr="000D4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AEC">
        <w:rPr>
          <w:rFonts w:ascii="Times New Roman" w:hAnsi="Times New Roman"/>
          <w:sz w:val="28"/>
          <w:szCs w:val="28"/>
          <w:lang w:eastAsia="ru-RU"/>
        </w:rPr>
        <w:t>(приложение № 2).</w:t>
      </w:r>
    </w:p>
    <w:p w:rsidR="00C02E9F" w:rsidRPr="00384E8D" w:rsidRDefault="000D456B" w:rsidP="000D45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="00C02E9F" w:rsidRPr="00384E8D">
        <w:rPr>
          <w:rFonts w:ascii="Times New Roman" w:hAnsi="Times New Roman"/>
          <w:bCs/>
          <w:sz w:val="28"/>
          <w:szCs w:val="20"/>
        </w:rPr>
        <w:t>.  </w:t>
      </w:r>
      <w:r w:rsidR="00C02E9F"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="00C02E9F"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E9F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C02E9F"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C02E9F" w:rsidRPr="00384E8D">
        <w:rPr>
          <w:rFonts w:ascii="Times New Roman" w:hAnsi="Times New Roman"/>
          <w:sz w:val="28"/>
          <w:szCs w:val="28"/>
        </w:rPr>
        <w:t>.</w:t>
      </w:r>
    </w:p>
    <w:p w:rsidR="00706D63" w:rsidRPr="00CE6353" w:rsidRDefault="000D456B" w:rsidP="000D456B">
      <w:pPr>
        <w:pStyle w:val="ab"/>
        <w:autoSpaceDE w:val="0"/>
        <w:autoSpaceDN w:val="0"/>
        <w:adjustRightInd w:val="0"/>
        <w:spacing w:after="100" w:afterAutospacing="1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4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.  Разместить настоящее решение на сайте территориальной избирательной комиссии </w:t>
      </w:r>
      <w:r w:rsidR="00C02E9F">
        <w:rPr>
          <w:rFonts w:ascii="Times New Roman" w:hAnsi="Times New Roman"/>
          <w:bCs/>
          <w:sz w:val="28"/>
          <w:szCs w:val="20"/>
        </w:rPr>
        <w:t>Новосильского</w:t>
      </w:r>
      <w:r w:rsidR="00C02E9F" w:rsidRPr="00384E8D">
        <w:rPr>
          <w:rFonts w:ascii="Times New Roman" w:hAnsi="Times New Roman"/>
          <w:bCs/>
          <w:sz w:val="28"/>
          <w:szCs w:val="20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2CA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56B" w:rsidRDefault="000D456B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9" w:type="dxa"/>
        <w:tblInd w:w="97" w:type="dxa"/>
        <w:tblLayout w:type="fixed"/>
        <w:tblLook w:val="04A0"/>
      </w:tblPr>
      <w:tblGrid>
        <w:gridCol w:w="295"/>
        <w:gridCol w:w="540"/>
        <w:gridCol w:w="932"/>
        <w:gridCol w:w="46"/>
        <w:gridCol w:w="919"/>
        <w:gridCol w:w="59"/>
        <w:gridCol w:w="907"/>
        <w:gridCol w:w="397"/>
        <w:gridCol w:w="628"/>
        <w:gridCol w:w="350"/>
        <w:gridCol w:w="325"/>
        <w:gridCol w:w="567"/>
        <w:gridCol w:w="86"/>
        <w:gridCol w:w="978"/>
        <w:gridCol w:w="150"/>
        <w:gridCol w:w="828"/>
        <w:gridCol w:w="150"/>
        <w:gridCol w:w="643"/>
        <w:gridCol w:w="142"/>
        <w:gridCol w:w="717"/>
      </w:tblGrid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6C17FD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0D456B" w:rsidRDefault="000D456B" w:rsidP="00295FAE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решению территориальной избирательной комиссии </w:t>
            </w:r>
          </w:p>
          <w:p w:rsidR="000D456B" w:rsidRPr="006C17FD" w:rsidRDefault="000D456B" w:rsidP="00295FAE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Новосильского</w:t>
            </w: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0D456B" w:rsidRPr="006C17FD" w:rsidRDefault="00780C8C" w:rsidP="00295FAE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0D456B"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июля</w:t>
            </w:r>
            <w:r w:rsidR="000D456B"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D456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  <w:r w:rsidR="000D456B"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10/50</w:t>
            </w:r>
          </w:p>
          <w:p w:rsidR="000D456B" w:rsidRPr="00C3396A" w:rsidRDefault="000D456B" w:rsidP="00295FAE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D456B" w:rsidRPr="00C3396A" w:rsidRDefault="000D456B" w:rsidP="00295FAE">
            <w:pPr>
              <w:spacing w:after="0" w:line="240" w:lineRule="auto"/>
              <w:ind w:left="-116" w:right="-108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ind w:left="-116" w:right="-108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right w:val="nil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ind w:left="-116" w:right="-108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gridBefore w:val="1"/>
          <w:gridAfter w:val="1"/>
          <w:wBefore w:w="295" w:type="dxa"/>
          <w:wAfter w:w="717" w:type="dxa"/>
          <w:trHeight w:val="14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DE1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r w:rsidR="00DE1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объема бесплатной печатной площади,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объема и стоимости платной печатной площади,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предоставленных периодическим печатным изданием зарегистрированным кандидатам, в период избирательной кампании по </w:t>
            </w:r>
            <w:r w:rsidRPr="000D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дополнительным выборам в органы местного самоуправления муниципальных образований на территории Новосильского района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121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2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124"/>
        </w:trPr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21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965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6C17FD" w:rsidRDefault="000D456B" w:rsidP="000D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Представляется в</w:t>
            </w:r>
            <w:r w:rsidRPr="006C1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территориальную избирательную комиссию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Новосильского</w:t>
            </w:r>
            <w:r w:rsidRPr="006C17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</w:tr>
      <w:tr w:rsidR="000D456B" w:rsidRPr="00C3396A" w:rsidTr="000D456B">
        <w:trPr>
          <w:trHeight w:val="360"/>
        </w:trPr>
        <w:tc>
          <w:tcPr>
            <w:tcW w:w="8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17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9659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периодическом печатном издании, 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0D456B" w:rsidRPr="00C3396A" w:rsidTr="000D456B">
        <w:trPr>
          <w:trHeight w:val="288"/>
        </w:trPr>
        <w:tc>
          <w:tcPr>
            <w:tcW w:w="965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312"/>
        </w:trPr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редакции периодического печатного издания</w:t>
            </w:r>
          </w:p>
        </w:tc>
        <w:tc>
          <w:tcPr>
            <w:tcW w:w="5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0D456B">
        <w:trPr>
          <w:trHeight w:val="699"/>
        </w:trPr>
        <w:tc>
          <w:tcPr>
            <w:tcW w:w="4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0D456B">
        <w:trPr>
          <w:trHeight w:val="324"/>
        </w:trPr>
        <w:tc>
          <w:tcPr>
            <w:tcW w:w="40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324"/>
        </w:trPr>
        <w:tc>
          <w:tcPr>
            <w:tcW w:w="409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5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45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D456B" w:rsidRPr="00C3396A" w:rsidTr="000D456B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8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0D456B" w:rsidRPr="00C3396A" w:rsidTr="000D456B">
        <w:trPr>
          <w:trHeight w:val="34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20___ г.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МП</w:t>
            </w:r>
            <w:r w:rsidRPr="00C3396A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(ДД)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 (ММ)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64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Бесплатная печатная площадь не предоставлялась.</w:t>
            </w:r>
          </w:p>
        </w:tc>
      </w:tr>
      <w:tr w:rsidR="000D456B" w:rsidRPr="00C3396A" w:rsidTr="000D456B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364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Платная печатная площадь не предоставлялась.</w:t>
            </w:r>
          </w:p>
        </w:tc>
      </w:tr>
      <w:tr w:rsidR="000D456B" w:rsidRPr="00C3396A" w:rsidTr="000D456B">
        <w:trPr>
          <w:trHeight w:val="348"/>
        </w:trPr>
        <w:tc>
          <w:tcPr>
            <w:tcW w:w="96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30"/>
        </w:trPr>
        <w:tc>
          <w:tcPr>
            <w:tcW w:w="9659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456B" w:rsidRPr="00C3396A" w:rsidRDefault="000D456B" w:rsidP="000D4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0D456B" w:rsidRPr="00C3396A" w:rsidSect="000D456B">
          <w:headerReference w:type="first" r:id="rId8"/>
          <w:footnotePr>
            <w:numRestart w:val="eachPage"/>
          </w:footnotePr>
          <w:pgSz w:w="11906" w:h="16838"/>
          <w:pgMar w:top="1134" w:right="851" w:bottom="1134" w:left="1701" w:header="284" w:footer="578" w:gutter="0"/>
          <w:cols w:space="708"/>
          <w:docGrid w:linePitch="381"/>
        </w:sectPr>
      </w:pPr>
    </w:p>
    <w:tbl>
      <w:tblPr>
        <w:tblW w:w="15168" w:type="dxa"/>
        <w:jc w:val="center"/>
        <w:tblInd w:w="-601" w:type="dxa"/>
        <w:tblLook w:val="04A0"/>
      </w:tblPr>
      <w:tblGrid>
        <w:gridCol w:w="500"/>
        <w:gridCol w:w="3660"/>
        <w:gridCol w:w="1511"/>
        <w:gridCol w:w="229"/>
        <w:gridCol w:w="1613"/>
        <w:gridCol w:w="1843"/>
        <w:gridCol w:w="2552"/>
        <w:gridCol w:w="1701"/>
        <w:gridCol w:w="1559"/>
      </w:tblGrid>
      <w:tr w:rsidR="000D456B" w:rsidRPr="00C3396A" w:rsidTr="000D456B">
        <w:trPr>
          <w:trHeight w:val="34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СВОДНЫЕ 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о предоставленном объеме бесплатной печатной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«_____»_____________________20___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1368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Тираж (экз.)</w:t>
            </w: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339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0D456B" w:rsidRPr="00C3396A" w:rsidTr="000D456B">
        <w:trPr>
          <w:trHeight w:val="333"/>
          <w:jc w:val="center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0F48B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Заполняется по каждому зарегистрированному кандидату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D456B" w:rsidRPr="00C3396A" w:rsidRDefault="000D456B" w:rsidP="000D456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C3396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tbl>
      <w:tblPr>
        <w:tblW w:w="15593" w:type="dxa"/>
        <w:jc w:val="center"/>
        <w:tblInd w:w="-601" w:type="dxa"/>
        <w:tblLayout w:type="fixed"/>
        <w:tblLook w:val="04A0"/>
      </w:tblPr>
      <w:tblGrid>
        <w:gridCol w:w="459"/>
        <w:gridCol w:w="1951"/>
        <w:gridCol w:w="1402"/>
        <w:gridCol w:w="299"/>
        <w:gridCol w:w="1150"/>
        <w:gridCol w:w="551"/>
        <w:gridCol w:w="1701"/>
        <w:gridCol w:w="1701"/>
        <w:gridCol w:w="1701"/>
        <w:gridCol w:w="1701"/>
        <w:gridCol w:w="1134"/>
        <w:gridCol w:w="1843"/>
      </w:tblGrid>
      <w:tr w:rsidR="000D456B" w:rsidRPr="00C3396A" w:rsidTr="000D456B">
        <w:trPr>
          <w:trHeight w:val="34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СВОДНЫЕ СВЕДЕНИЯ</w:t>
            </w:r>
          </w:p>
        </w:tc>
      </w:tr>
      <w:tr w:rsidR="000D456B" w:rsidRPr="00C3396A" w:rsidTr="000D456B">
        <w:trPr>
          <w:trHeight w:val="34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о предоставленном объеме и стоимости платной печатной площади</w:t>
            </w: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«_____»_____________________20___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144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Фамилия, имя, отчество зарегистрированного кандидата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фактически предоставленной печатной площади, см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31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339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RANGE!B11"/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15"/>
            <w:bookmarkStart w:id="2" w:name="RANGE!A17"/>
            <w:bookmarkEnd w:id="1"/>
            <w:bookmarkEnd w:id="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0D456B" w:rsidRPr="00C3396A" w:rsidTr="000D456B">
        <w:trPr>
          <w:trHeight w:val="288"/>
          <w:jc w:val="center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Заполняется по каждому зарегистрированному кандидату.</w:t>
            </w:r>
          </w:p>
        </w:tc>
      </w:tr>
    </w:tbl>
    <w:p w:rsidR="000D456B" w:rsidRPr="00C3396A" w:rsidRDefault="000D456B" w:rsidP="000D4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0D456B" w:rsidRPr="00C3396A" w:rsidSect="000D456B">
          <w:footnotePr>
            <w:numRestart w:val="eachPage"/>
          </w:footnotePr>
          <w:pgSz w:w="16838" w:h="11906" w:orient="landscape"/>
          <w:pgMar w:top="1701" w:right="1134" w:bottom="851" w:left="1134" w:header="284" w:footer="579" w:gutter="0"/>
          <w:cols w:space="708"/>
          <w:docGrid w:linePitch="381"/>
        </w:sectPr>
      </w:pPr>
    </w:p>
    <w:tbl>
      <w:tblPr>
        <w:tblW w:w="10268" w:type="dxa"/>
        <w:jc w:val="center"/>
        <w:tblInd w:w="817" w:type="dxa"/>
        <w:tblLayout w:type="fixed"/>
        <w:tblLook w:val="04A0"/>
      </w:tblPr>
      <w:tblGrid>
        <w:gridCol w:w="1240"/>
        <w:gridCol w:w="960"/>
        <w:gridCol w:w="960"/>
        <w:gridCol w:w="1180"/>
        <w:gridCol w:w="960"/>
        <w:gridCol w:w="2071"/>
        <w:gridCol w:w="1701"/>
        <w:gridCol w:w="635"/>
        <w:gridCol w:w="236"/>
        <w:gridCol w:w="325"/>
      </w:tblGrid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3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6C17FD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780C8C" w:rsidRDefault="00780C8C" w:rsidP="00780C8C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решению территориальной избирательной комиссии </w:t>
            </w:r>
          </w:p>
          <w:p w:rsidR="00780C8C" w:rsidRPr="006C17FD" w:rsidRDefault="00780C8C" w:rsidP="00780C8C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Новосильского</w:t>
            </w: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0D456B" w:rsidRPr="00C3396A" w:rsidRDefault="00780C8C" w:rsidP="00780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 июля</w:t>
            </w: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  <w:r w:rsidRPr="006C17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10/50</w:t>
            </w:r>
          </w:p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456B" w:rsidRPr="00C3396A" w:rsidRDefault="000D456B" w:rsidP="00DE1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r w:rsidR="00DE1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0D456B" w:rsidRPr="00C3396A" w:rsidTr="005B55C8">
        <w:trPr>
          <w:gridAfter w:val="3"/>
          <w:wAfter w:w="1196" w:type="dxa"/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246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5B5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УЧЕТ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объема и стоимости услуг по размещению предвыборных агитационных материалов в сетевом издании,</w:t>
            </w:r>
            <w:r w:rsidR="005B55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оказанных зарегистрированным кандидатам, в период избирательной кампании по </w:t>
            </w:r>
            <w:r w:rsidRPr="000D4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дополнительным выборам в органы местного самоуправления муниципальных образований на территории Новосильского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12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96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00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0D4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Представляется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территориальную</w:t>
            </w:r>
            <w:r w:rsidRPr="00C33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избирательную комиссию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Новосильского района</w:t>
            </w:r>
          </w:p>
        </w:tc>
      </w:tr>
      <w:tr w:rsidR="000D456B" w:rsidRPr="00C3396A" w:rsidTr="005B55C8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288"/>
          <w:jc w:val="center"/>
        </w:trPr>
        <w:tc>
          <w:tcPr>
            <w:tcW w:w="907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сетевом издании, </w:t>
            </w: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0D456B" w:rsidRPr="00C3396A" w:rsidTr="005B55C8">
        <w:trPr>
          <w:gridAfter w:val="3"/>
          <w:wAfter w:w="1196" w:type="dxa"/>
          <w:trHeight w:val="339"/>
          <w:jc w:val="center"/>
        </w:trPr>
        <w:tc>
          <w:tcPr>
            <w:tcW w:w="907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trHeight w:val="312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сетевого издания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12"/>
          <w:jc w:val="center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72"/>
          <w:jc w:val="center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84"/>
          <w:jc w:val="center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288"/>
          <w:jc w:val="center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в сети Интернет</w:t>
            </w:r>
          </w:p>
        </w:tc>
        <w:tc>
          <w:tcPr>
            <w:tcW w:w="4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324"/>
          <w:jc w:val="center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288"/>
          <w:jc w:val="center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Главный редактор (руководитель редакции)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0D456B" w:rsidRPr="00C3396A" w:rsidTr="005B55C8">
        <w:trPr>
          <w:gridAfter w:val="3"/>
          <w:wAfter w:w="1196" w:type="dxa"/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0F48B0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(подпись, инициалы, фамилия) </w:t>
            </w:r>
          </w:p>
        </w:tc>
      </w:tr>
      <w:tr w:rsidR="000D456B" w:rsidRPr="00C3396A" w:rsidTr="005B55C8">
        <w:trPr>
          <w:trHeight w:val="34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20___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ind w:right="-19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МП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месяц (ММ)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gridAfter w:val="3"/>
          <w:wAfter w:w="1196" w:type="dxa"/>
          <w:trHeight w:val="288"/>
          <w:jc w:val="center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D456B" w:rsidRDefault="000D456B" w:rsidP="000D4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456B" w:rsidRDefault="000D456B" w:rsidP="000D4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0D456B" w:rsidSect="000D456B">
          <w:headerReference w:type="first" r:id="rId9"/>
          <w:footnotePr>
            <w:numRestart w:val="eachPage"/>
          </w:footnotePr>
          <w:pgSz w:w="11906" w:h="16838"/>
          <w:pgMar w:top="1134" w:right="851" w:bottom="1134" w:left="1701" w:header="284" w:footer="578" w:gutter="0"/>
          <w:pgNumType w:start="1"/>
          <w:cols w:space="708"/>
          <w:titlePg/>
          <w:docGrid w:linePitch="381"/>
        </w:sectPr>
      </w:pPr>
    </w:p>
    <w:p w:rsidR="000D456B" w:rsidRDefault="000D456B" w:rsidP="000D45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15462" w:type="dxa"/>
        <w:jc w:val="center"/>
        <w:tblInd w:w="97" w:type="dxa"/>
        <w:tblLayout w:type="fixed"/>
        <w:tblLook w:val="04A0"/>
      </w:tblPr>
      <w:tblGrid>
        <w:gridCol w:w="459"/>
        <w:gridCol w:w="1844"/>
        <w:gridCol w:w="1252"/>
        <w:gridCol w:w="102"/>
        <w:gridCol w:w="1316"/>
        <w:gridCol w:w="86"/>
        <w:gridCol w:w="1331"/>
        <w:gridCol w:w="1418"/>
        <w:gridCol w:w="1275"/>
        <w:gridCol w:w="1276"/>
        <w:gridCol w:w="1701"/>
        <w:gridCol w:w="1701"/>
        <w:gridCol w:w="1701"/>
      </w:tblGrid>
      <w:tr w:rsidR="000D456B" w:rsidRPr="00C3396A" w:rsidTr="005B55C8">
        <w:trPr>
          <w:trHeight w:val="34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СВОДНЫЕ СВЕДЕНИЯ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оказанных зарегистрированным кандидатам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7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lang w:eastAsia="ru-RU"/>
              </w:rPr>
              <w:t>По состоянию на «_____»_____________________20____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1440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зарегистрированного кандидата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Вид агитационного материала </w:t>
            </w:r>
            <w:r w:rsidRPr="000F48B0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Фактический период размещения в сетевом издании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Основания платежа (дата заключения договора и его номер, номер счета)</w:t>
            </w: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trHeight w:val="312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C3396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0D456B" w:rsidRPr="00C3396A" w:rsidTr="005B55C8">
        <w:trPr>
          <w:trHeight w:val="426"/>
          <w:jc w:val="center"/>
        </w:trPr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eastAsia="Times New Roman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0D456B" w:rsidRPr="00C3396A" w:rsidTr="005B55C8">
        <w:trPr>
          <w:trHeight w:val="31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0D456B" w:rsidRPr="00C3396A" w:rsidTr="005B55C8">
        <w:trPr>
          <w:trHeight w:val="312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ru-RU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Указывается дата прекращения размещения.</w:t>
            </w:r>
          </w:p>
        </w:tc>
      </w:tr>
      <w:tr w:rsidR="000D456B" w:rsidRPr="00C3396A" w:rsidTr="005B55C8">
        <w:trPr>
          <w:trHeight w:val="288"/>
          <w:jc w:val="center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56B" w:rsidRPr="00C3396A" w:rsidRDefault="000D456B" w:rsidP="00295FAE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ru-RU"/>
              </w:rPr>
            </w:pPr>
            <w:bookmarkStart w:id="3" w:name="RANGE!A21"/>
            <w:bookmarkEnd w:id="3"/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456B" w:rsidRPr="00C3396A" w:rsidRDefault="000D456B" w:rsidP="00295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r w:rsidRPr="00C339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Заполняется по каждому зарегистрированному кандидату.</w:t>
            </w:r>
          </w:p>
        </w:tc>
      </w:tr>
    </w:tbl>
    <w:p w:rsidR="000D456B" w:rsidRDefault="000D456B" w:rsidP="000D456B">
      <w:pPr>
        <w:tabs>
          <w:tab w:val="left" w:pos="1770"/>
        </w:tabs>
        <w:suppressAutoHyphens/>
        <w:spacing w:after="0" w:line="240" w:lineRule="auto"/>
        <w:ind w:left="9639"/>
        <w:jc w:val="center"/>
        <w:rPr>
          <w:rFonts w:ascii="Times New Roman" w:hAnsi="Times New Roman"/>
          <w:sz w:val="2"/>
          <w:szCs w:val="2"/>
          <w:lang w:eastAsia="ru-RU"/>
        </w:rPr>
      </w:pPr>
    </w:p>
    <w:p w:rsidR="007E42CA" w:rsidRPr="000C6659" w:rsidRDefault="007E42CA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2CA" w:rsidRPr="000C6659" w:rsidSect="000D456B">
      <w:headerReference w:type="even" r:id="rId10"/>
      <w:headerReference w:type="default" r:id="rId11"/>
      <w:pgSz w:w="16838" w:h="11906" w:orient="landscape"/>
      <w:pgMar w:top="1701" w:right="1134" w:bottom="851" w:left="1134" w:header="567" w:footer="567" w:gutter="0"/>
      <w:pgNumType w:start="1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2D" w:rsidRDefault="00B0432D" w:rsidP="000C6659">
      <w:pPr>
        <w:spacing w:after="0" w:line="240" w:lineRule="auto"/>
      </w:pPr>
      <w:r>
        <w:separator/>
      </w:r>
    </w:p>
  </w:endnote>
  <w:endnote w:type="continuationSeparator" w:id="1">
    <w:p w:rsidR="00B0432D" w:rsidRDefault="00B0432D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2D" w:rsidRDefault="00B0432D" w:rsidP="000C6659">
      <w:pPr>
        <w:spacing w:after="0" w:line="240" w:lineRule="auto"/>
      </w:pPr>
      <w:r>
        <w:separator/>
      </w:r>
    </w:p>
  </w:footnote>
  <w:footnote w:type="continuationSeparator" w:id="1">
    <w:p w:rsidR="00B0432D" w:rsidRDefault="00B0432D" w:rsidP="000C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6B" w:rsidRDefault="000D456B">
    <w:pPr>
      <w:pStyle w:val="af3"/>
    </w:pPr>
  </w:p>
  <w:p w:rsidR="000D456B" w:rsidRDefault="000D456B" w:rsidP="00C3396A">
    <w:pPr>
      <w:pStyle w:val="af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6B" w:rsidRDefault="000D456B">
    <w:pPr>
      <w:pStyle w:val="af3"/>
    </w:pPr>
  </w:p>
  <w:p w:rsidR="000D456B" w:rsidRDefault="000D456B" w:rsidP="00C3396A">
    <w:pPr>
      <w:pStyle w:val="af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Default="00130476">
    <w:pPr>
      <w:pStyle w:val="af3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F67FF1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67FF1">
      <w:rPr>
        <w:rStyle w:val="af8"/>
        <w:noProof/>
      </w:rPr>
      <w:t>1</w:t>
    </w:r>
    <w:r>
      <w:rPr>
        <w:rStyle w:val="af8"/>
      </w:rPr>
      <w:fldChar w:fldCharType="end"/>
    </w:r>
  </w:p>
  <w:p w:rsidR="00F67FF1" w:rsidRDefault="00F67FF1">
    <w:pPr>
      <w:pStyle w:val="af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F1" w:rsidRPr="00C95B24" w:rsidRDefault="00F67FF1" w:rsidP="00C95B2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678CC"/>
    <w:rsid w:val="000460C6"/>
    <w:rsid w:val="0008524B"/>
    <w:rsid w:val="000B124D"/>
    <w:rsid w:val="000B15FC"/>
    <w:rsid w:val="000C6659"/>
    <w:rsid w:val="000D456B"/>
    <w:rsid w:val="00104CDC"/>
    <w:rsid w:val="00130476"/>
    <w:rsid w:val="00132326"/>
    <w:rsid w:val="001403EE"/>
    <w:rsid w:val="001F1ED1"/>
    <w:rsid w:val="002372B6"/>
    <w:rsid w:val="002630A5"/>
    <w:rsid w:val="00284E38"/>
    <w:rsid w:val="002F784E"/>
    <w:rsid w:val="003162EB"/>
    <w:rsid w:val="00316E60"/>
    <w:rsid w:val="0033465D"/>
    <w:rsid w:val="00352D05"/>
    <w:rsid w:val="0037151E"/>
    <w:rsid w:val="00371AB1"/>
    <w:rsid w:val="00394628"/>
    <w:rsid w:val="003D3B65"/>
    <w:rsid w:val="0047752E"/>
    <w:rsid w:val="004851BC"/>
    <w:rsid w:val="00491502"/>
    <w:rsid w:val="004B1CCE"/>
    <w:rsid w:val="004B2215"/>
    <w:rsid w:val="004B2F43"/>
    <w:rsid w:val="004E5270"/>
    <w:rsid w:val="00501575"/>
    <w:rsid w:val="00513414"/>
    <w:rsid w:val="00517B45"/>
    <w:rsid w:val="00533F07"/>
    <w:rsid w:val="00566F15"/>
    <w:rsid w:val="005B55C8"/>
    <w:rsid w:val="005C6006"/>
    <w:rsid w:val="00626808"/>
    <w:rsid w:val="00643D21"/>
    <w:rsid w:val="006459EF"/>
    <w:rsid w:val="00646B44"/>
    <w:rsid w:val="00653313"/>
    <w:rsid w:val="00660EE9"/>
    <w:rsid w:val="00662F8E"/>
    <w:rsid w:val="00687682"/>
    <w:rsid w:val="006A7B1E"/>
    <w:rsid w:val="006B5C2A"/>
    <w:rsid w:val="00704CBB"/>
    <w:rsid w:val="00706D63"/>
    <w:rsid w:val="007214DC"/>
    <w:rsid w:val="00734737"/>
    <w:rsid w:val="0076385F"/>
    <w:rsid w:val="00780C8C"/>
    <w:rsid w:val="007D1E6B"/>
    <w:rsid w:val="007E42CA"/>
    <w:rsid w:val="007E5593"/>
    <w:rsid w:val="007F1D27"/>
    <w:rsid w:val="0080016E"/>
    <w:rsid w:val="0085458D"/>
    <w:rsid w:val="00866212"/>
    <w:rsid w:val="0087090A"/>
    <w:rsid w:val="0088076B"/>
    <w:rsid w:val="008A03AD"/>
    <w:rsid w:val="008F0587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70C6F"/>
    <w:rsid w:val="009B44D0"/>
    <w:rsid w:val="009E17D1"/>
    <w:rsid w:val="009E35B7"/>
    <w:rsid w:val="009E6E26"/>
    <w:rsid w:val="00A007B8"/>
    <w:rsid w:val="00A27566"/>
    <w:rsid w:val="00A74034"/>
    <w:rsid w:val="00AA4EA8"/>
    <w:rsid w:val="00AC5081"/>
    <w:rsid w:val="00AC72B5"/>
    <w:rsid w:val="00AE1A82"/>
    <w:rsid w:val="00B0432D"/>
    <w:rsid w:val="00B04B2B"/>
    <w:rsid w:val="00B612C0"/>
    <w:rsid w:val="00BB6089"/>
    <w:rsid w:val="00BC0B1B"/>
    <w:rsid w:val="00BD2FEB"/>
    <w:rsid w:val="00BD68CE"/>
    <w:rsid w:val="00BF3D76"/>
    <w:rsid w:val="00C02E9F"/>
    <w:rsid w:val="00C06486"/>
    <w:rsid w:val="00C06FD3"/>
    <w:rsid w:val="00C4366C"/>
    <w:rsid w:val="00C53FFA"/>
    <w:rsid w:val="00C566F7"/>
    <w:rsid w:val="00C678CC"/>
    <w:rsid w:val="00CA400C"/>
    <w:rsid w:val="00CB6872"/>
    <w:rsid w:val="00CE13B7"/>
    <w:rsid w:val="00CE6353"/>
    <w:rsid w:val="00D00BA1"/>
    <w:rsid w:val="00D65F47"/>
    <w:rsid w:val="00D84FD7"/>
    <w:rsid w:val="00DC109B"/>
    <w:rsid w:val="00DC3242"/>
    <w:rsid w:val="00DE1E52"/>
    <w:rsid w:val="00E36DD0"/>
    <w:rsid w:val="00E84F61"/>
    <w:rsid w:val="00EA36B1"/>
    <w:rsid w:val="00EC6A19"/>
    <w:rsid w:val="00ED14B7"/>
    <w:rsid w:val="00EF1191"/>
    <w:rsid w:val="00F22DEC"/>
    <w:rsid w:val="00F5284E"/>
    <w:rsid w:val="00F67FF1"/>
    <w:rsid w:val="00FD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108</cp:revision>
  <cp:lastPrinted>2019-01-28T10:19:00Z</cp:lastPrinted>
  <dcterms:created xsi:type="dcterms:W3CDTF">2017-01-10T07:17:00Z</dcterms:created>
  <dcterms:modified xsi:type="dcterms:W3CDTF">2022-07-08T11:49:00Z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